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CF2D4D" w14:textId="18E3E998" w:rsidR="00074E6A" w:rsidRPr="005A4F38" w:rsidRDefault="00074E6A" w:rsidP="005A4F38">
      <w:pPr>
        <w:pStyle w:val="Title"/>
        <w:spacing w:after="120"/>
        <w:jc w:val="center"/>
        <w:rPr>
          <w:sz w:val="48"/>
          <w:szCs w:val="48"/>
        </w:rPr>
      </w:pPr>
      <w:bookmarkStart w:id="0" w:name="_GoBack"/>
      <w:bookmarkEnd w:id="0"/>
      <w:r w:rsidRPr="005A4F38">
        <w:rPr>
          <w:sz w:val="48"/>
          <w:szCs w:val="48"/>
        </w:rPr>
        <w:t>The Ghosts of Utopia</w:t>
      </w:r>
      <w:r w:rsidR="005A4F38">
        <w:rPr>
          <w:sz w:val="48"/>
          <w:szCs w:val="48"/>
        </w:rPr>
        <w:t>s</w:t>
      </w:r>
      <w:r w:rsidRPr="005A4F38">
        <w:rPr>
          <w:sz w:val="48"/>
          <w:szCs w:val="48"/>
        </w:rPr>
        <w:t>: Past, Present, and Future</w:t>
      </w:r>
    </w:p>
    <w:p w14:paraId="02C4B69F" w14:textId="24759D22" w:rsidR="00872C7D" w:rsidRDefault="00666418" w:rsidP="00DF5FA9">
      <w:r>
        <w:t xml:space="preserve">If I were to ask those here present the meaning of the word “utopia,” I imagine most of the answers would relate to an idea of perfection, completeness – </w:t>
      </w:r>
      <w:r w:rsidR="005609D1">
        <w:t>an “</w:t>
      </w:r>
      <w:r w:rsidR="005609D1" w:rsidRPr="005609D1">
        <w:t>ideal place or state, a perfect social order or one nearly so</w:t>
      </w:r>
      <w:r w:rsidR="005609D1">
        <w:t>,” to cite John Olin</w:t>
      </w:r>
      <w:r>
        <w:t xml:space="preserve">. </w:t>
      </w:r>
      <w:r w:rsidR="00E00C0E">
        <w:t>E</w:t>
      </w:r>
      <w:r>
        <w:t>tymologically</w:t>
      </w:r>
      <w:r w:rsidR="00E00C0E">
        <w:t>,</w:t>
      </w:r>
      <w:r>
        <w:t xml:space="preserve"> the word </w:t>
      </w:r>
      <w:r w:rsidR="00B3270F">
        <w:t>combines</w:t>
      </w:r>
      <w:r w:rsidR="00E00C0E">
        <w:t xml:space="preserve"> </w:t>
      </w:r>
      <w:proofErr w:type="spellStart"/>
      <w:r w:rsidR="00FC71F1">
        <w:rPr>
          <w:rFonts w:ascii="Palatino Linotype" w:hAnsi="Palatino Linotype"/>
          <w:i/>
          <w:iCs/>
        </w:rPr>
        <w:t>το</w:t>
      </w:r>
      <w:proofErr w:type="spellEnd"/>
      <w:r w:rsidR="00FC71F1">
        <w:rPr>
          <w:rFonts w:ascii="Palatino Linotype" w:hAnsi="Palatino Linotype"/>
          <w:i/>
          <w:iCs/>
        </w:rPr>
        <w:t>πο</w:t>
      </w:r>
      <w:r w:rsidR="003B4701">
        <w:rPr>
          <w:rFonts w:ascii="Palatino Linotype" w:hAnsi="Palatino Linotype"/>
          <w:i/>
          <w:iCs/>
        </w:rPr>
        <w:t>ς</w:t>
      </w:r>
      <w:r>
        <w:t xml:space="preserve"> </w:t>
      </w:r>
      <w:r w:rsidR="003B4701">
        <w:t>(</w:t>
      </w:r>
      <w:r>
        <w:t xml:space="preserve">the Greek word </w:t>
      </w:r>
      <w:r w:rsidR="003B4701">
        <w:t>translated</w:t>
      </w:r>
      <w:r>
        <w:t xml:space="preserve"> “place”</w:t>
      </w:r>
      <w:r w:rsidR="003B4701">
        <w:t>)</w:t>
      </w:r>
      <w:r>
        <w:t xml:space="preserve"> </w:t>
      </w:r>
      <w:r w:rsidR="008D5FD9">
        <w:t>and</w:t>
      </w:r>
      <w:r>
        <w:t xml:space="preserve"> </w:t>
      </w:r>
      <w:proofErr w:type="spellStart"/>
      <w:r w:rsidR="003B4701">
        <w:rPr>
          <w:rFonts w:ascii="Palatino Linotype" w:hAnsi="Palatino Linotype"/>
          <w:i/>
          <w:iCs/>
        </w:rPr>
        <w:t>οὐ</w:t>
      </w:r>
      <w:proofErr w:type="spellEnd"/>
      <w:r w:rsidR="00B3270F">
        <w:rPr>
          <w:i/>
          <w:iCs/>
        </w:rPr>
        <w:t>,</w:t>
      </w:r>
      <w:r w:rsidR="00B3270F">
        <w:t xml:space="preserve"> which m</w:t>
      </w:r>
      <w:r w:rsidR="00D3731B">
        <w:t>eans</w:t>
      </w:r>
      <w:r>
        <w:t xml:space="preserve"> “no” or “not.” Literally, then, utopia could be translated </w:t>
      </w:r>
      <w:r w:rsidR="00D3731B">
        <w:t xml:space="preserve">into English </w:t>
      </w:r>
      <w:r>
        <w:t xml:space="preserve">as “no-place” or “not-place,” or a more dynamic translation </w:t>
      </w:r>
      <w:r w:rsidR="00B116B1">
        <w:t>such as</w:t>
      </w:r>
      <w:r>
        <w:t xml:space="preserve"> “no</w:t>
      </w:r>
      <w:r w:rsidR="00FA3403">
        <w:t>-</w:t>
      </w:r>
      <w:r>
        <w:t>such</w:t>
      </w:r>
      <w:r w:rsidR="00FA3403">
        <w:t>-</w:t>
      </w:r>
      <w:r>
        <w:t xml:space="preserve">place.” </w:t>
      </w:r>
      <w:r w:rsidR="00B116B1">
        <w:t>U</w:t>
      </w:r>
      <w:r>
        <w:t>topia in th</w:t>
      </w:r>
      <w:r w:rsidR="00226A4E">
        <w:t>e</w:t>
      </w:r>
      <w:r>
        <w:t xml:space="preserve"> etymological sense of the word is something that does not, and likely cannot, actually exist. </w:t>
      </w:r>
    </w:p>
    <w:p w14:paraId="6ADF81AD" w14:textId="4F19ED41" w:rsidR="00F8144D" w:rsidRDefault="00D05E09" w:rsidP="00F8144D">
      <w:r>
        <w:t>However,</w:t>
      </w:r>
      <w:r w:rsidR="00DF5FA9">
        <w:t xml:space="preserve"> </w:t>
      </w:r>
      <w:r w:rsidR="00C94784">
        <w:t xml:space="preserve">there is another word in Greek that sounds like </w:t>
      </w:r>
      <w:r w:rsidR="00F15CAB">
        <w:t xml:space="preserve">our word utopia. Aristotle uses the word </w:t>
      </w:r>
      <w:proofErr w:type="spellStart"/>
      <w:r w:rsidR="00D81424" w:rsidRPr="00AC01D8">
        <w:rPr>
          <w:rFonts w:ascii="Palatino Linotype" w:hAnsi="Palatino Linotype"/>
          <w:i/>
          <w:iCs/>
        </w:rPr>
        <w:t>εὐ</w:t>
      </w:r>
      <w:r w:rsidR="00F15CAB" w:rsidRPr="00AC01D8">
        <w:rPr>
          <w:rFonts w:ascii="Palatino Linotype" w:hAnsi="Palatino Linotype"/>
          <w:i/>
          <w:iCs/>
        </w:rPr>
        <w:t>το</w:t>
      </w:r>
      <w:proofErr w:type="spellEnd"/>
      <w:r w:rsidR="00F15CAB" w:rsidRPr="00AC01D8">
        <w:rPr>
          <w:rFonts w:ascii="Palatino Linotype" w:hAnsi="Palatino Linotype"/>
          <w:i/>
          <w:iCs/>
        </w:rPr>
        <w:t>πος</w:t>
      </w:r>
      <w:r w:rsidR="002D5929">
        <w:t xml:space="preserve">, which combines the Greek word </w:t>
      </w:r>
      <w:proofErr w:type="spellStart"/>
      <w:r w:rsidR="00287F91" w:rsidRPr="00AC01D8">
        <w:rPr>
          <w:rFonts w:ascii="Palatino Linotype" w:hAnsi="Palatino Linotype"/>
          <w:i/>
          <w:iCs/>
        </w:rPr>
        <w:t>εὐ</w:t>
      </w:r>
      <w:proofErr w:type="spellEnd"/>
      <w:r w:rsidR="00287F91" w:rsidRPr="00AC01D8">
        <w:rPr>
          <w:i/>
          <w:iCs/>
        </w:rPr>
        <w:t xml:space="preserve"> </w:t>
      </w:r>
      <w:r w:rsidR="00287F91">
        <w:t xml:space="preserve">(literally “well” but often translated “good”) with </w:t>
      </w:r>
      <w:proofErr w:type="spellStart"/>
      <w:r w:rsidR="0091760C">
        <w:rPr>
          <w:rFonts w:ascii="Palatino Linotype" w:hAnsi="Palatino Linotype"/>
          <w:i/>
          <w:iCs/>
        </w:rPr>
        <w:t>το</w:t>
      </w:r>
      <w:proofErr w:type="spellEnd"/>
      <w:r w:rsidR="0091760C">
        <w:rPr>
          <w:rFonts w:ascii="Palatino Linotype" w:hAnsi="Palatino Linotype"/>
          <w:i/>
          <w:iCs/>
        </w:rPr>
        <w:t>πος</w:t>
      </w:r>
      <w:r w:rsidR="0091760C">
        <w:t xml:space="preserve"> </w:t>
      </w:r>
      <w:r w:rsidR="00383D71">
        <w:t xml:space="preserve">– </w:t>
      </w:r>
      <w:r w:rsidR="00DD2AEB">
        <w:t xml:space="preserve"> </w:t>
      </w:r>
      <w:r w:rsidR="00316F6A">
        <w:t>thus</w:t>
      </w:r>
      <w:r w:rsidR="00DD2AEB">
        <w:t xml:space="preserve"> “well place” (as in </w:t>
      </w:r>
      <w:r w:rsidR="00AC01D8">
        <w:t xml:space="preserve">well-ordered) or perhaps </w:t>
      </w:r>
      <w:r w:rsidR="0098348E">
        <w:t xml:space="preserve">“good place.” </w:t>
      </w:r>
      <w:r w:rsidR="00F8144D">
        <w:t xml:space="preserve">In this session, my primary focus will be on the first meaning of </w:t>
      </w:r>
      <w:r w:rsidR="00D528FE">
        <w:t>utopia as “no-such-place</w:t>
      </w:r>
      <w:r w:rsidR="00F8144D">
        <w:t>.</w:t>
      </w:r>
      <w:r w:rsidR="00D528FE">
        <w:t>”</w:t>
      </w:r>
      <w:r w:rsidR="005D4AEA">
        <w:t xml:space="preserve"> </w:t>
      </w:r>
      <w:r w:rsidR="00F8144D">
        <w:t>However, it is impossible to ignore the fact that the second meaning – ideal, good, or perfect place – has formed our understanding of this idea as well</w:t>
      </w:r>
      <w:r w:rsidR="00C5032C">
        <w:t xml:space="preserve">. </w:t>
      </w:r>
    </w:p>
    <w:p w14:paraId="3BEDA3C3" w14:textId="30AFB087" w:rsidR="005440F7" w:rsidRDefault="00F8144D" w:rsidP="00F8144D">
      <w:r>
        <w:t xml:space="preserve">Long before the man who coined the term utopia – Thomas More – put quill to paper, there is a pre-history of this idea, and this is where we begin. </w:t>
      </w:r>
      <w:r w:rsidR="006E06EA">
        <w:t>In exploring our utopias in the past</w:t>
      </w:r>
      <w:r w:rsidR="001318AE">
        <w:t>, how we perceive utopia in the present, and what animates our utopian imagination (or lack thereof) in the future</w:t>
      </w:r>
      <w:r w:rsidR="00D81DE8">
        <w:t xml:space="preserve">, I hope to be able to understand our world a little bit more. </w:t>
      </w:r>
    </w:p>
    <w:p w14:paraId="26B04303" w14:textId="459B6739" w:rsidR="005440F7" w:rsidRDefault="00EB08FD" w:rsidP="00420C01">
      <w:pPr>
        <w:pStyle w:val="Heading1"/>
        <w:spacing w:after="120"/>
      </w:pPr>
      <w:r>
        <w:t>Utopia</w:t>
      </w:r>
      <w:r w:rsidR="005440F7">
        <w:t xml:space="preserve"> </w:t>
      </w:r>
      <w:r>
        <w:t>and</w:t>
      </w:r>
      <w:r w:rsidR="005440F7">
        <w:t xml:space="preserve"> the </w:t>
      </w:r>
      <w:r w:rsidR="002C635A">
        <w:t>end of the world</w:t>
      </w:r>
      <w:r w:rsidR="005440F7">
        <w:t xml:space="preserve"> – the </w:t>
      </w:r>
      <w:r w:rsidR="00377D0E">
        <w:t>Jewish</w:t>
      </w:r>
      <w:r w:rsidR="005440F7">
        <w:t xml:space="preserve"> Tradition</w:t>
      </w:r>
    </w:p>
    <w:p w14:paraId="53079564" w14:textId="43B243BA" w:rsidR="005440F7" w:rsidRDefault="005440F7">
      <w:r>
        <w:t>As I tell my students, for better or worse, Europe</w:t>
      </w:r>
      <w:r w:rsidR="00F8144D">
        <w:t xml:space="preserve"> and its colonies</w:t>
      </w:r>
      <w:r>
        <w:t xml:space="preserve"> ha</w:t>
      </w:r>
      <w:r w:rsidR="00F8144D">
        <w:t>ve</w:t>
      </w:r>
      <w:r>
        <w:t xml:space="preserve"> been shaped by two traditions – the so-called “Judaeo-Christian” tradition (only acknowledged as such, of course, post-war), and the </w:t>
      </w:r>
      <w:r w:rsidR="00B116B1">
        <w:t>“</w:t>
      </w:r>
      <w:r>
        <w:t>Graeco-Roman</w:t>
      </w:r>
      <w:r w:rsidR="00B116B1">
        <w:t>”</w:t>
      </w:r>
      <w:r>
        <w:t xml:space="preserve"> tradition. </w:t>
      </w:r>
      <w:r w:rsidR="00872896">
        <w:t>I begin with the first of these.</w:t>
      </w:r>
    </w:p>
    <w:p w14:paraId="64FB0C38" w14:textId="508F3C64" w:rsidR="00D01104" w:rsidRDefault="00D01104">
      <w:r>
        <w:t xml:space="preserve">The story of creation, the </w:t>
      </w:r>
      <w:r w:rsidR="00DF5578">
        <w:t>calling of the</w:t>
      </w:r>
      <w:r>
        <w:t xml:space="preserve"> Hebrew people </w:t>
      </w:r>
      <w:r w:rsidR="00DF5578">
        <w:t>out of</w:t>
      </w:r>
      <w:r>
        <w:t xml:space="preserve"> ancient Mesopotamia, their “exodus” from slavery in Egypt, and the waxing and waning of the Israelite kingdom, together with the prophecy and poetry of this group of people, have been formative of subsequent ideas of the good, or the perfect. </w:t>
      </w:r>
      <w:r w:rsidR="00887A77">
        <w:t xml:space="preserve">Yet, </w:t>
      </w:r>
      <w:r w:rsidR="00B116B1">
        <w:t>curiously,</w:t>
      </w:r>
      <w:r>
        <w:t xml:space="preserve"> the </w:t>
      </w:r>
      <w:r w:rsidR="00872896">
        <w:t>earliest</w:t>
      </w:r>
      <w:r>
        <w:t xml:space="preserve"> Hebrew</w:t>
      </w:r>
      <w:r w:rsidR="00872896">
        <w:t xml:space="preserve"> writings</w:t>
      </w:r>
      <w:r>
        <w:t xml:space="preserve"> </w:t>
      </w:r>
      <w:r w:rsidR="00872896">
        <w:t>contain</w:t>
      </w:r>
      <w:r>
        <w:t xml:space="preserve"> no concept of an “afterlife</w:t>
      </w:r>
      <w:r w:rsidR="00872896">
        <w:t>.</w:t>
      </w:r>
      <w:r>
        <w:t>”</w:t>
      </w:r>
      <w:r w:rsidR="00872896">
        <w:t xml:space="preserve"> </w:t>
      </w:r>
      <w:r>
        <w:t>If we can find a utopia</w:t>
      </w:r>
      <w:r w:rsidR="002D6E57">
        <w:t xml:space="preserve"> </w:t>
      </w:r>
      <w:r w:rsidR="00190456">
        <w:t xml:space="preserve">in </w:t>
      </w:r>
      <w:r w:rsidR="002D6E57">
        <w:t>this tradition</w:t>
      </w:r>
      <w:r w:rsidR="002570D8">
        <w:t xml:space="preserve">, it will not refer to </w:t>
      </w:r>
      <w:r w:rsidR="00A215D8">
        <w:t xml:space="preserve">the “no-such-place” we sometimes call </w:t>
      </w:r>
      <w:r w:rsidR="002570D8">
        <w:t>“heaven</w:t>
      </w:r>
      <w:r w:rsidR="00B116B1">
        <w:t>,</w:t>
      </w:r>
      <w:r w:rsidR="002570D8">
        <w:t xml:space="preserve">” inhabited by those who have died and now live in some kind of other, post-death, existence. </w:t>
      </w:r>
    </w:p>
    <w:p w14:paraId="0E10B9F5" w14:textId="4C46C87C" w:rsidR="002570D8" w:rsidRDefault="002570D8">
      <w:r>
        <w:t xml:space="preserve">At the centre of </w:t>
      </w:r>
      <w:r w:rsidR="00DF5578">
        <w:t>the Jewish tradition</w:t>
      </w:r>
      <w:r>
        <w:t xml:space="preserve"> was the belief in a creator God who had played an active role in calling their </w:t>
      </w:r>
      <w:r w:rsidR="00E52B44">
        <w:t>ancestor</w:t>
      </w:r>
      <w:r>
        <w:t xml:space="preserve">, Abraham (a word that literally means “father of </w:t>
      </w:r>
      <w:r w:rsidR="00D3731B">
        <w:t>multitudes</w:t>
      </w:r>
      <w:r>
        <w:t>”) to be</w:t>
      </w:r>
      <w:r w:rsidR="00FB3E18">
        <w:t xml:space="preserve"> the </w:t>
      </w:r>
      <w:r w:rsidR="00B116B1">
        <w:t>first</w:t>
      </w:r>
      <w:r w:rsidR="00FB3E18">
        <w:t xml:space="preserve"> of</w:t>
      </w:r>
      <w:r>
        <w:t xml:space="preserve"> a </w:t>
      </w:r>
      <w:r w:rsidR="00B116B1">
        <w:t>nation</w:t>
      </w:r>
      <w:r>
        <w:t xml:space="preserve"> </w:t>
      </w:r>
      <w:r w:rsidR="00FB3E18">
        <w:t>who</w:t>
      </w:r>
      <w:r>
        <w:t xml:space="preserve"> were to be devoted to worshipping this otherworldly, uncreated being. This God, whose name was so holy that it was not to be uttered, continued to play an active role in rescuing Abraham’s descendants from slavery in Egypt, </w:t>
      </w:r>
      <w:r w:rsidR="00B116B1">
        <w:t>and subsequent conquest of the “Promised Land</w:t>
      </w:r>
      <w:r>
        <w:t>.</w:t>
      </w:r>
      <w:r w:rsidR="00B116B1">
        <w:t>”</w:t>
      </w:r>
      <w:r>
        <w:t xml:space="preserve"> </w:t>
      </w:r>
    </w:p>
    <w:p w14:paraId="32BA97EA" w14:textId="1FE46F63" w:rsidR="002570D8" w:rsidRDefault="002570D8">
      <w:r>
        <w:t>What did “utopia” mean, if anything, to such a people at such a time? Without the concept of an afterlife, still the ideal was heavenly</w:t>
      </w:r>
      <w:r w:rsidR="001A0BFB">
        <w:t>, in that l</w:t>
      </w:r>
      <w:r>
        <w:t>ife was to be ordered by divinely</w:t>
      </w:r>
      <w:r w:rsidR="005D04DF">
        <w:t>-</w:t>
      </w:r>
      <w:r>
        <w:t>revealed law,</w:t>
      </w:r>
      <w:r w:rsidR="00EE3981">
        <w:t xml:space="preserve"> or </w:t>
      </w:r>
      <w:r w:rsidR="00EE3981" w:rsidRPr="00EE3981">
        <w:rPr>
          <w:i/>
          <w:iCs/>
        </w:rPr>
        <w:t>Torah</w:t>
      </w:r>
      <w:r w:rsidR="00EE3981">
        <w:t xml:space="preserve">, which was </w:t>
      </w:r>
      <w:r>
        <w:t xml:space="preserve">handed down </w:t>
      </w:r>
      <w:r w:rsidR="00B116B1">
        <w:t>through</w:t>
      </w:r>
      <w:r>
        <w:t xml:space="preserve"> a </w:t>
      </w:r>
      <w:r w:rsidR="00EE3981">
        <w:t xml:space="preserve">divinely-appointed </w:t>
      </w:r>
      <w:r>
        <w:t xml:space="preserve">leader named Moses. The most famous section of the </w:t>
      </w:r>
      <w:r w:rsidRPr="00D1176B">
        <w:rPr>
          <w:i/>
          <w:iCs/>
        </w:rPr>
        <w:t>Torah</w:t>
      </w:r>
      <w:r>
        <w:t xml:space="preserve"> is the Decalogue, </w:t>
      </w:r>
      <w:r w:rsidR="00936E46">
        <w:t>often</w:t>
      </w:r>
      <w:r>
        <w:t xml:space="preserve"> known as the Ten Commandments</w:t>
      </w:r>
      <w:r w:rsidR="00936E46">
        <w:t xml:space="preserve">. </w:t>
      </w:r>
    </w:p>
    <w:p w14:paraId="24C00F34" w14:textId="7BE2B92C" w:rsidR="002538E6" w:rsidRDefault="00B116B1" w:rsidP="002538E6">
      <w:r>
        <w:t xml:space="preserve">In the sense of </w:t>
      </w:r>
      <w:r w:rsidR="002538E6">
        <w:t xml:space="preserve">well-place, utopia in the Ancient Hebrew tradition was not primarily a future hope to be aspired to, but </w:t>
      </w:r>
      <w:r w:rsidR="00DC08B0">
        <w:t xml:space="preserve">rather </w:t>
      </w:r>
      <w:r w:rsidR="002538E6">
        <w:t xml:space="preserve">something that had been lost. The Garden of Eden was for a nation subjected to invasion and exile at the hands of stronger empires a potent symbol of everything that had been lost due to failure to follow </w:t>
      </w:r>
      <w:r w:rsidR="002538E6" w:rsidRPr="002538E6">
        <w:rPr>
          <w:i/>
          <w:iCs/>
        </w:rPr>
        <w:t>Torah</w:t>
      </w:r>
      <w:r w:rsidR="002538E6">
        <w:t xml:space="preserve">. If these people aspired to utopia, it was not to a realm beyond death, but simply the actual land they hoped to return to. This land was described as “flowing with milk and honey” – a well-place certainly, but not a no-such-place. </w:t>
      </w:r>
    </w:p>
    <w:p w14:paraId="3B62B06B" w14:textId="653F6FD3" w:rsidR="00936E46" w:rsidRDefault="002538E6">
      <w:r>
        <w:lastRenderedPageBreak/>
        <w:t xml:space="preserve">Indeed, in </w:t>
      </w:r>
      <w:r w:rsidR="00B116B1">
        <w:t xml:space="preserve">the </w:t>
      </w:r>
      <w:r>
        <w:t>no-such-place sense of the word</w:t>
      </w:r>
      <w:r w:rsidR="00936E46">
        <w:t>, the Hebrews had no utopia</w:t>
      </w:r>
      <w:r>
        <w:t>,</w:t>
      </w:r>
      <w:r w:rsidR="00936E46">
        <w:t xml:space="preserve"> because their worldview was animated by the belief that the ideal, </w:t>
      </w:r>
      <w:r w:rsidR="00F32F3A">
        <w:t xml:space="preserve">or </w:t>
      </w:r>
      <w:r w:rsidR="00936E46">
        <w:t>the perfect</w:t>
      </w:r>
      <w:r w:rsidR="00F32F3A">
        <w:t>,</w:t>
      </w:r>
      <w:r w:rsidR="00936E46">
        <w:t xml:space="preserve"> was in fact possible. </w:t>
      </w:r>
      <w:r w:rsidR="0089141E">
        <w:t>It was</w:t>
      </w:r>
      <w:r w:rsidR="00F55292">
        <w:t xml:space="preserve"> to be</w:t>
      </w:r>
      <w:r w:rsidR="0089141E">
        <w:t xml:space="preserve"> a </w:t>
      </w:r>
      <w:r w:rsidR="00C07B61">
        <w:t>well</w:t>
      </w:r>
      <w:r w:rsidR="0041492E">
        <w:t>-</w:t>
      </w:r>
      <w:r w:rsidR="0089141E">
        <w:t>place</w:t>
      </w:r>
      <w:r w:rsidR="003948A4">
        <w:t>,</w:t>
      </w:r>
      <w:r w:rsidR="00C07B61">
        <w:t xml:space="preserve"> but one that could actually be.</w:t>
      </w:r>
      <w:r w:rsidR="0089141E">
        <w:t xml:space="preserve"> </w:t>
      </w:r>
      <w:r w:rsidR="00936E46">
        <w:t xml:space="preserve">The </w:t>
      </w:r>
      <w:r w:rsidR="00936E46" w:rsidRPr="00900C73">
        <w:rPr>
          <w:i/>
          <w:iCs/>
        </w:rPr>
        <w:t>Torah</w:t>
      </w:r>
      <w:r w:rsidR="00936E46">
        <w:t xml:space="preserve"> was </w:t>
      </w:r>
      <w:r w:rsidR="00420C01">
        <w:t>supposed to be</w:t>
      </w:r>
      <w:r w:rsidR="00936E46">
        <w:t xml:space="preserve"> a way to live in order and harmony with others, and in perfect submission to God. </w:t>
      </w:r>
      <w:r w:rsidR="00420C01">
        <w:t xml:space="preserve">It was not supposed to be unattainable. The </w:t>
      </w:r>
      <w:r w:rsidR="0041492E">
        <w:t xml:space="preserve">Hebrew </w:t>
      </w:r>
      <w:r w:rsidR="00420C01">
        <w:t>prophetic tradition is f</w:t>
      </w:r>
      <w:r w:rsidR="0041492E">
        <w:t>illed</w:t>
      </w:r>
      <w:r w:rsidR="00420C01">
        <w:t xml:space="preserve"> </w:t>
      </w:r>
      <w:r w:rsidR="0041492E">
        <w:t>with</w:t>
      </w:r>
      <w:r w:rsidR="00420C01">
        <w:t xml:space="preserve"> warnings </w:t>
      </w:r>
      <w:r w:rsidR="0041492E">
        <w:t>to</w:t>
      </w:r>
      <w:r w:rsidR="00420C01">
        <w:t xml:space="preserve"> the people</w:t>
      </w:r>
      <w:r w:rsidR="0041492E">
        <w:t xml:space="preserve"> calling for</w:t>
      </w:r>
      <w:r w:rsidR="00420C01">
        <w:t xml:space="preserve"> return to fidelity, to come back to the life of </w:t>
      </w:r>
      <w:r w:rsidR="00420C01" w:rsidRPr="00824A3F">
        <w:rPr>
          <w:i/>
          <w:iCs/>
        </w:rPr>
        <w:t>Torah</w:t>
      </w:r>
      <w:r w:rsidR="00420C01">
        <w:t xml:space="preserve">. </w:t>
      </w:r>
      <w:r w:rsidR="0041492E">
        <w:t>Elsewhere, the Old Testament</w:t>
      </w:r>
      <w:r w:rsidR="00420C01">
        <w:t xml:space="preserve"> narrate the Israelites</w:t>
      </w:r>
      <w:r w:rsidR="005E2CE1">
        <w:t>’</w:t>
      </w:r>
      <w:r w:rsidR="00420C01">
        <w:t xml:space="preserve"> fitful attempts to </w:t>
      </w:r>
      <w:r w:rsidR="00CA264D">
        <w:t xml:space="preserve">remain faithful to </w:t>
      </w:r>
      <w:r w:rsidR="00CA264D" w:rsidRPr="00824A3F">
        <w:rPr>
          <w:i/>
          <w:iCs/>
        </w:rPr>
        <w:t>Torah</w:t>
      </w:r>
      <w:r w:rsidR="00420C01">
        <w:t>, and the devastating consequences</w:t>
      </w:r>
      <w:r w:rsidR="00CA264D">
        <w:t xml:space="preserve"> of failure</w:t>
      </w:r>
      <w:r w:rsidR="00420C01">
        <w:t>. But</w:t>
      </w:r>
      <w:r w:rsidR="00A53F99">
        <w:t xml:space="preserve"> almost</w:t>
      </w:r>
      <w:r w:rsidR="00420C01">
        <w:t xml:space="preserve"> nowhere </w:t>
      </w:r>
      <w:r w:rsidR="003948A4">
        <w:t xml:space="preserve">in these early writings </w:t>
      </w:r>
      <w:r w:rsidR="00420C01">
        <w:t xml:space="preserve">do we </w:t>
      </w:r>
      <w:r w:rsidR="003948A4">
        <w:t>encounter</w:t>
      </w:r>
      <w:r w:rsidR="00420C01">
        <w:t xml:space="preserve"> the concept that the life of the </w:t>
      </w:r>
      <w:r w:rsidR="00420C01" w:rsidRPr="00C07B61">
        <w:rPr>
          <w:i/>
          <w:iCs/>
        </w:rPr>
        <w:t>Torah</w:t>
      </w:r>
      <w:r w:rsidR="00420C01">
        <w:t xml:space="preserve"> is </w:t>
      </w:r>
      <w:r w:rsidR="00665922">
        <w:t xml:space="preserve">what we might today regard as </w:t>
      </w:r>
      <w:r w:rsidR="00420C01">
        <w:t xml:space="preserve">utopian – something that cannot actually happen in this world. </w:t>
      </w:r>
    </w:p>
    <w:p w14:paraId="5416CC7D" w14:textId="1A70B78E" w:rsidR="00240BA5" w:rsidRDefault="00420C01" w:rsidP="00240BA5">
      <w:r>
        <w:t xml:space="preserve">That is not the end of the story, however. </w:t>
      </w:r>
      <w:r w:rsidR="00257A68">
        <w:t>A</w:t>
      </w:r>
      <w:r>
        <w:t>fter the return of Jewish people from</w:t>
      </w:r>
      <w:r w:rsidR="0041492E">
        <w:t xml:space="preserve"> Babylonian</w:t>
      </w:r>
      <w:r>
        <w:t xml:space="preserve"> exile </w:t>
      </w:r>
      <w:r w:rsidR="000F221C">
        <w:t>in</w:t>
      </w:r>
      <w:r w:rsidR="00C33B38">
        <w:t xml:space="preserve"> 539 BCE</w:t>
      </w:r>
      <w:r>
        <w:t>, the apocalyptic tradition emerge</w:t>
      </w:r>
      <w:r w:rsidR="003948A4">
        <w:t>d</w:t>
      </w:r>
      <w:r>
        <w:t>. “</w:t>
      </w:r>
      <w:r w:rsidR="00240BA5">
        <w:t>A</w:t>
      </w:r>
      <w:r>
        <w:t>pocalypse</w:t>
      </w:r>
      <w:r w:rsidR="00240BA5">
        <w:t>,</w:t>
      </w:r>
      <w:r>
        <w:t>”</w:t>
      </w:r>
      <w:r w:rsidR="00240BA5">
        <w:t xml:space="preserve"> a Greek word that </w:t>
      </w:r>
      <w:r w:rsidR="002644A8">
        <w:t xml:space="preserve">is </w:t>
      </w:r>
      <w:r w:rsidR="00240BA5">
        <w:t xml:space="preserve">translated into English as “revelation,” is descriptive of a pessimistic belief that </w:t>
      </w:r>
      <w:r w:rsidR="003948A4">
        <w:t>the world has become so evil</w:t>
      </w:r>
      <w:r w:rsidR="00240BA5">
        <w:t xml:space="preserve"> that God </w:t>
      </w:r>
      <w:r w:rsidR="0041492E">
        <w:t xml:space="preserve">must </w:t>
      </w:r>
      <w:r w:rsidR="009D70AC">
        <w:t>divinely intervene</w:t>
      </w:r>
      <w:r w:rsidR="00240BA5">
        <w:t xml:space="preserve"> to bring about </w:t>
      </w:r>
      <w:r w:rsidR="003948A4">
        <w:t>its</w:t>
      </w:r>
      <w:r w:rsidR="00240BA5">
        <w:t xml:space="preserve"> end. However, not everyone will be destroyed – those who have been faithful in the midst of the chaos will be saved. We start to see the earliest conceptions of this belief in the book of Daniel, </w:t>
      </w:r>
      <w:r w:rsidR="00714C39">
        <w:t>one of</w:t>
      </w:r>
      <w:r w:rsidR="00240BA5">
        <w:t xml:space="preserve"> the last of the books to </w:t>
      </w:r>
      <w:r w:rsidR="00714C39">
        <w:t>be included in the</w:t>
      </w:r>
      <w:r w:rsidR="00240BA5">
        <w:t xml:space="preserve"> Old Testament canon. Apocalyptic belief requires an afterlife, and it is therefore not surprising that it is in this book we find the only reference to a resurrection from death</w:t>
      </w:r>
      <w:r w:rsidR="003948A4">
        <w:t xml:space="preserve"> in the Old Testament</w:t>
      </w:r>
      <w:r w:rsidR="00240BA5">
        <w:t xml:space="preserve">. The perfect world of fidelity to </w:t>
      </w:r>
      <w:r w:rsidR="00240BA5" w:rsidRPr="003948A4">
        <w:rPr>
          <w:i/>
          <w:iCs/>
        </w:rPr>
        <w:t>Torah</w:t>
      </w:r>
      <w:r w:rsidR="00240BA5">
        <w:t xml:space="preserve"> and submission to God moves beyond this life and into the next, into a place that in earthly terms does not exist – heaven, the realm of God. </w:t>
      </w:r>
    </w:p>
    <w:p w14:paraId="26CA36BD" w14:textId="48000634" w:rsidR="004F7F25" w:rsidRDefault="00F068E6" w:rsidP="00D25F3A">
      <w:r>
        <w:t xml:space="preserve">This is the context into </w:t>
      </w:r>
      <w:r w:rsidR="002F67BC">
        <w:t>Jesus of Nazareth</w:t>
      </w:r>
      <w:r w:rsidR="004658C2">
        <w:t xml:space="preserve"> was born</w:t>
      </w:r>
      <w:r w:rsidR="002F67BC">
        <w:t xml:space="preserve">. </w:t>
      </w:r>
      <w:r w:rsidR="00902E04">
        <w:t>The Judea of Jesus’ time was alive with political turmoil</w:t>
      </w:r>
      <w:r w:rsidR="0041492E">
        <w:t>.</w:t>
      </w:r>
      <w:r w:rsidR="00902E04">
        <w:t xml:space="preserve"> </w:t>
      </w:r>
      <w:r w:rsidR="0041492E">
        <w:t>T</w:t>
      </w:r>
      <w:r w:rsidR="00902E04">
        <w:t xml:space="preserve">he </w:t>
      </w:r>
      <w:r w:rsidR="00C44461">
        <w:t xml:space="preserve">glory (such as it was) of the ancient Israelite kingdom was </w:t>
      </w:r>
      <w:r w:rsidR="007C3054">
        <w:t xml:space="preserve">long past, and the Jews lived in subjugation to the Roman Empire. </w:t>
      </w:r>
      <w:r w:rsidR="00AE22D1">
        <w:t>Apocalyptic hope had a very earthly</w:t>
      </w:r>
      <w:r w:rsidR="004658C2">
        <w:t>,</w:t>
      </w:r>
      <w:r w:rsidR="00AE22D1">
        <w:t xml:space="preserve"> political </w:t>
      </w:r>
      <w:r w:rsidR="004658C2">
        <w:t>substance</w:t>
      </w:r>
      <w:r w:rsidR="00AE22D1">
        <w:t xml:space="preserve"> – God</w:t>
      </w:r>
      <w:r w:rsidR="005A2474">
        <w:t xml:space="preserve"> would intervene in the world through the </w:t>
      </w:r>
      <w:r w:rsidR="0041492E">
        <w:t xml:space="preserve">Messiah </w:t>
      </w:r>
      <w:r w:rsidR="00AE22D1">
        <w:t>(</w:t>
      </w:r>
      <w:r w:rsidR="0041492E">
        <w:t>literally</w:t>
      </w:r>
      <w:r w:rsidR="005A2474">
        <w:t xml:space="preserve"> “</w:t>
      </w:r>
      <w:r w:rsidR="0041492E">
        <w:t>A</w:t>
      </w:r>
      <w:r w:rsidR="005A2474">
        <w:t xml:space="preserve">nointed </w:t>
      </w:r>
      <w:r w:rsidR="0041492E">
        <w:t>O</w:t>
      </w:r>
      <w:r w:rsidR="005A2474">
        <w:t>ne”</w:t>
      </w:r>
      <w:r w:rsidR="0041492E">
        <w:t xml:space="preserve"> or “Chosen One”</w:t>
      </w:r>
      <w:r w:rsidR="00655291">
        <w:t>)</w:t>
      </w:r>
      <w:r w:rsidR="005A2474">
        <w:t>, who</w:t>
      </w:r>
      <w:r w:rsidR="00655291">
        <w:t xml:space="preserve"> would lead the Jewish citizenry to overthrow Rom</w:t>
      </w:r>
      <w:r w:rsidR="0041492E">
        <w:t>e</w:t>
      </w:r>
      <w:r w:rsidR="009A23BF">
        <w:t xml:space="preserve"> and establish a glorious new kingdom</w:t>
      </w:r>
      <w:r w:rsidR="00C16A46">
        <w:t xml:space="preserve"> that would last forever. </w:t>
      </w:r>
      <w:r w:rsidR="00D25F3A">
        <w:t xml:space="preserve">Jesus was not the first of these messianic figures, nor would he be the last. His death by one of the cruellest forms of public Roman execution – crucifixion – was intended to bring about the end of any hope that he </w:t>
      </w:r>
      <w:r w:rsidR="00AA23C2">
        <w:t xml:space="preserve">would </w:t>
      </w:r>
      <w:r w:rsidR="00D25F3A">
        <w:t xml:space="preserve">liberate the Jews. </w:t>
      </w:r>
    </w:p>
    <w:p w14:paraId="46B8F13A" w14:textId="78A0C27B" w:rsidR="00D25F3A" w:rsidRDefault="00D25F3A">
      <w:r>
        <w:t xml:space="preserve">Jesus never wrote anything down that has survived to our day (much like Socrates, not to mention Muhammad), but his </w:t>
      </w:r>
      <w:r w:rsidR="00520008">
        <w:t>message</w:t>
      </w:r>
      <w:r>
        <w:t xml:space="preserve"> survive</w:t>
      </w:r>
      <w:r w:rsidR="00520008">
        <w:t>s</w:t>
      </w:r>
      <w:r>
        <w:t xml:space="preserve"> in some form through the gospels in the New Testament. </w:t>
      </w:r>
      <w:r w:rsidR="00AA23C2">
        <w:t>E</w:t>
      </w:r>
      <w:r w:rsidR="00825B67">
        <w:t>vident</w:t>
      </w:r>
      <w:r w:rsidR="00AA23C2">
        <w:t>ly,</w:t>
      </w:r>
      <w:r>
        <w:t xml:space="preserve"> Jesus </w:t>
      </w:r>
      <w:r w:rsidR="003948A4">
        <w:t>wa</w:t>
      </w:r>
      <w:r>
        <w:t xml:space="preserve">s very much a Jewish man of his time. In the so-called Sermon on the Mount, phrases of which survive in our modern English vernacular (the phrase “turn the other cheek,” for example), Jesus reiterates the idea of </w:t>
      </w:r>
      <w:r w:rsidRPr="00825B67">
        <w:rPr>
          <w:i/>
          <w:iCs/>
        </w:rPr>
        <w:t>Torah</w:t>
      </w:r>
      <w:r>
        <w:t xml:space="preserve"> – that there is a way to live in fidelity to God. This, like the ancient Jewish tradition is actually not </w:t>
      </w:r>
      <w:r w:rsidR="00665976">
        <w:t>utopian – this is not a no</w:t>
      </w:r>
      <w:r w:rsidR="00520008">
        <w:t>-</w:t>
      </w:r>
      <w:r w:rsidR="00665976">
        <w:t>such</w:t>
      </w:r>
      <w:r w:rsidR="00520008">
        <w:t>-</w:t>
      </w:r>
      <w:r w:rsidR="00665976">
        <w:t xml:space="preserve">place, but something that is supposed to be possible in this place. But Jesus </w:t>
      </w:r>
      <w:r w:rsidR="00673B5D">
        <w:t>wa</w:t>
      </w:r>
      <w:r w:rsidR="00665976">
        <w:t xml:space="preserve">s also an apocalyptic figure, in that he consistently testifies that his kingdom is not of this world, </w:t>
      </w:r>
      <w:r w:rsidR="00520008">
        <w:t xml:space="preserve">and </w:t>
      </w:r>
      <w:r w:rsidR="00665976">
        <w:t xml:space="preserve">that being the </w:t>
      </w:r>
      <w:r w:rsidR="00520008">
        <w:t>C</w:t>
      </w:r>
      <w:r w:rsidR="00665976">
        <w:t xml:space="preserve">hosen </w:t>
      </w:r>
      <w:r w:rsidR="00520008">
        <w:t>O</w:t>
      </w:r>
      <w:r w:rsidR="00665976">
        <w:t xml:space="preserve">ne </w:t>
      </w:r>
      <w:r w:rsidR="003948A4">
        <w:t>did not mean</w:t>
      </w:r>
      <w:r w:rsidR="00665976">
        <w:t xml:space="preserve"> that he would overthrow the Roman Reich</w:t>
      </w:r>
      <w:r w:rsidR="00520008">
        <w:t>.</w:t>
      </w:r>
      <w:r w:rsidR="00665976">
        <w:t xml:space="preserve"> </w:t>
      </w:r>
      <w:r w:rsidR="00520008">
        <w:t>R</w:t>
      </w:r>
      <w:r w:rsidR="00665976">
        <w:t>ather</w:t>
      </w:r>
      <w:r w:rsidR="00520008">
        <w:t>,</w:t>
      </w:r>
      <w:r w:rsidR="00665976">
        <w:t xml:space="preserve"> the realm he </w:t>
      </w:r>
      <w:r w:rsidR="003948A4">
        <w:t>had been chosen</w:t>
      </w:r>
      <w:r w:rsidR="006C4C95">
        <w:t xml:space="preserve"> to </w:t>
      </w:r>
      <w:r w:rsidR="00665976">
        <w:t xml:space="preserve">rule is </w:t>
      </w:r>
      <w:r w:rsidR="00673B5D">
        <w:t>the</w:t>
      </w:r>
      <w:r w:rsidR="00665976">
        <w:t xml:space="preserve"> no-such</w:t>
      </w:r>
      <w:r w:rsidR="006C4C95">
        <w:t>-</w:t>
      </w:r>
      <w:r w:rsidR="00665976">
        <w:t xml:space="preserve">place </w:t>
      </w:r>
      <w:r w:rsidR="00673B5D">
        <w:t>of</w:t>
      </w:r>
      <w:r w:rsidR="00665976">
        <w:t xml:space="preserve"> the kingdom of heaven. </w:t>
      </w:r>
    </w:p>
    <w:p w14:paraId="3F6F5233" w14:textId="28E887FE" w:rsidR="005D3767" w:rsidRDefault="00665976">
      <w:r>
        <w:t>This would all be an interesting history lesson, had Jesus been like any of the other Messianic figures of the time. But what</w:t>
      </w:r>
      <w:r w:rsidR="00870304">
        <w:t xml:space="preserve"> actually happens is very surprising – the community that had formed around Jesus in his life experienced him as resurrected from death</w:t>
      </w:r>
      <w:r w:rsidR="000B3CB3">
        <w:t>. And not in some kind of future way, as it was anticipated all people one day</w:t>
      </w:r>
      <w:r w:rsidR="006D5423">
        <w:t xml:space="preserve"> would be</w:t>
      </w:r>
      <w:r w:rsidR="00610AD8">
        <w:t xml:space="preserve">, but presently. </w:t>
      </w:r>
      <w:r w:rsidR="00CF067E">
        <w:t xml:space="preserve">Utopian hope, if we can even call it that, was </w:t>
      </w:r>
      <w:r w:rsidR="00A54CF2">
        <w:t xml:space="preserve">paradoxically </w:t>
      </w:r>
      <w:r w:rsidR="00E31FDF">
        <w:t>both present and future in the early Christian understanding – it was a no</w:t>
      </w:r>
      <w:r w:rsidR="00520008">
        <w:t>-</w:t>
      </w:r>
      <w:r w:rsidR="00E31FDF">
        <w:t>such</w:t>
      </w:r>
      <w:r w:rsidR="00520008">
        <w:t>-</w:t>
      </w:r>
      <w:r w:rsidR="00E31FDF">
        <w:t>place that Christians would one day inhabit with Jesus</w:t>
      </w:r>
      <w:r w:rsidR="005D3767">
        <w:t xml:space="preserve">, but it was also a present “spiritual” experience of the </w:t>
      </w:r>
      <w:r w:rsidR="000E3AAB">
        <w:t>“heavenly realms</w:t>
      </w:r>
      <w:r w:rsidR="00520008">
        <w:t>.</w:t>
      </w:r>
      <w:r w:rsidR="000E3AAB">
        <w:t xml:space="preserve">” </w:t>
      </w:r>
      <w:r w:rsidR="00075DA0">
        <w:t xml:space="preserve">The early Christians believed that Jesus would </w:t>
      </w:r>
      <w:r w:rsidR="00F74857">
        <w:t>soon</w:t>
      </w:r>
      <w:r w:rsidR="00075DA0">
        <w:t xml:space="preserve"> return, and the no</w:t>
      </w:r>
      <w:r w:rsidR="00520008">
        <w:t>-</w:t>
      </w:r>
      <w:r w:rsidR="00075DA0">
        <w:t>such</w:t>
      </w:r>
      <w:r w:rsidR="00520008">
        <w:t>-</w:t>
      </w:r>
      <w:r w:rsidR="00075DA0">
        <w:t>place</w:t>
      </w:r>
      <w:r w:rsidR="00520008">
        <w:t xml:space="preserve"> </w:t>
      </w:r>
      <w:r w:rsidR="00D244FD">
        <w:t xml:space="preserve">of God’s kingdom </w:t>
      </w:r>
      <w:r w:rsidR="00075DA0">
        <w:t>only accessible</w:t>
      </w:r>
      <w:r w:rsidR="00520008">
        <w:t xml:space="preserve"> presently</w:t>
      </w:r>
      <w:r w:rsidR="00075DA0">
        <w:t xml:space="preserve"> via spiritual faith would one be</w:t>
      </w:r>
      <w:r w:rsidR="00D244FD">
        <w:t>come</w:t>
      </w:r>
      <w:r w:rsidR="00075DA0">
        <w:t xml:space="preserve"> a</w:t>
      </w:r>
      <w:r w:rsidR="00D244FD">
        <w:t xml:space="preserve"> tangible reality.</w:t>
      </w:r>
    </w:p>
    <w:p w14:paraId="09AFCC87" w14:textId="21D1C660" w:rsidR="00936E46" w:rsidRDefault="00936E46">
      <w:r>
        <w:t xml:space="preserve">Later, when </w:t>
      </w:r>
      <w:r w:rsidR="00F74857">
        <w:t xml:space="preserve">the apostle </w:t>
      </w:r>
      <w:r>
        <w:t xml:space="preserve">Paul </w:t>
      </w:r>
      <w:r w:rsidR="00610AD8">
        <w:t>re-</w:t>
      </w:r>
      <w:r>
        <w:t>interpret</w:t>
      </w:r>
      <w:r w:rsidR="00F74857">
        <w:t>ed</w:t>
      </w:r>
      <w:r>
        <w:t xml:space="preserve"> the Hebrew tradition in light of his understanding of the death and resurrection of Jesus</w:t>
      </w:r>
      <w:r w:rsidR="00665976">
        <w:t>,</w:t>
      </w:r>
      <w:r>
        <w:t xml:space="preserve"> </w:t>
      </w:r>
      <w:r w:rsidR="00610AD8">
        <w:t>he concluded</w:t>
      </w:r>
      <w:r w:rsidR="00C85EC0">
        <w:t xml:space="preserve"> that</w:t>
      </w:r>
      <w:r>
        <w:t xml:space="preserve"> perfect adherence to </w:t>
      </w:r>
      <w:r w:rsidRPr="00665976">
        <w:rPr>
          <w:i/>
          <w:iCs/>
        </w:rPr>
        <w:t>Torah</w:t>
      </w:r>
      <w:r>
        <w:t xml:space="preserve"> </w:t>
      </w:r>
      <w:r w:rsidR="00610AD8">
        <w:t xml:space="preserve">had been </w:t>
      </w:r>
      <w:r>
        <w:t>impossible</w:t>
      </w:r>
      <w:r w:rsidR="00610AD8">
        <w:t xml:space="preserve"> all along</w:t>
      </w:r>
      <w:r>
        <w:t xml:space="preserve">, and </w:t>
      </w:r>
      <w:r>
        <w:lastRenderedPageBreak/>
        <w:t xml:space="preserve">such a life was what we might call utopian, </w:t>
      </w:r>
      <w:r w:rsidR="006C4C95">
        <w:t xml:space="preserve">in the sense of not </w:t>
      </w:r>
      <w:r>
        <w:t xml:space="preserve">actually existing. </w:t>
      </w:r>
      <w:r w:rsidR="00520008">
        <w:t xml:space="preserve">Paul and his contemporaries thought </w:t>
      </w:r>
      <w:r w:rsidR="00F74857">
        <w:t>Jesus’ return was</w:t>
      </w:r>
      <w:r w:rsidR="00520008">
        <w:t xml:space="preserve"> imm</w:t>
      </w:r>
      <w:r w:rsidR="00F74857">
        <w:t>e</w:t>
      </w:r>
      <w:r w:rsidR="00520008">
        <w:t>nent in their time, but in the meantime life among the followers of Jesus was to be ordered according to heaven, living in peace with God and each other. The author of the book of Acts suggests that this actually happened, albeit briefly, in the early Christian community in Jerusalem not long after Jesus’ death</w:t>
      </w:r>
      <w:r w:rsidR="006C4C95">
        <w:t>.</w:t>
      </w:r>
    </w:p>
    <w:p w14:paraId="384606D9" w14:textId="77777777" w:rsidR="00F7235C" w:rsidRDefault="00F7235C" w:rsidP="00420C01">
      <w:pPr>
        <w:pStyle w:val="Heading1"/>
        <w:spacing w:after="120"/>
      </w:pPr>
      <w:r>
        <w:t>Utopia and the Republic – the Greeks</w:t>
      </w:r>
    </w:p>
    <w:p w14:paraId="71818853" w14:textId="38BECDF6" w:rsidR="00F7235C" w:rsidRDefault="003B79CF" w:rsidP="00673B5D">
      <w:r>
        <w:t>I mentioned that there are two great traditions that underly the development of the Western world. The second</w:t>
      </w:r>
      <w:r w:rsidR="00565377">
        <w:t xml:space="preserve"> </w:t>
      </w:r>
      <w:r>
        <w:t>is the Greco-Roman</w:t>
      </w:r>
      <w:r w:rsidR="00E704D2">
        <w:t xml:space="preserve"> tradition</w:t>
      </w:r>
      <w:r w:rsidR="00673B5D">
        <w:t>.</w:t>
      </w:r>
    </w:p>
    <w:p w14:paraId="51C53514" w14:textId="7D3F6EA8" w:rsidR="00435858" w:rsidRDefault="003B79CF">
      <w:r>
        <w:t>In the so-called “Classical Period</w:t>
      </w:r>
      <w:r w:rsidR="00F74857">
        <w:t>,</w:t>
      </w:r>
      <w:r>
        <w:t xml:space="preserve">” roughly the </w:t>
      </w:r>
      <w:r w:rsidR="00435858">
        <w:t>5</w:t>
      </w:r>
      <w:r w:rsidR="00435858" w:rsidRPr="00435858">
        <w:rPr>
          <w:vertAlign w:val="superscript"/>
        </w:rPr>
        <w:t>th</w:t>
      </w:r>
      <w:r w:rsidR="00435858">
        <w:t xml:space="preserve"> and 4</w:t>
      </w:r>
      <w:r w:rsidR="00435858" w:rsidRPr="00435858">
        <w:rPr>
          <w:vertAlign w:val="superscript"/>
        </w:rPr>
        <w:t>th</w:t>
      </w:r>
      <w:r w:rsidR="00435858">
        <w:t xml:space="preserve"> centuries BCE,</w:t>
      </w:r>
      <w:r>
        <w:t xml:space="preserve"> the Greeks were a loose </w:t>
      </w:r>
      <w:r w:rsidR="00435858">
        <w:t>confederation</w:t>
      </w:r>
      <w:r>
        <w:t xml:space="preserve"> </w:t>
      </w:r>
      <w:r w:rsidR="00435858">
        <w:t xml:space="preserve">of </w:t>
      </w:r>
      <w:r w:rsidR="00673B5D">
        <w:t xml:space="preserve">often-warring </w:t>
      </w:r>
      <w:r>
        <w:t xml:space="preserve">tribes who lived by preference in </w:t>
      </w:r>
      <w:r w:rsidRPr="003B79CF">
        <w:rPr>
          <w:i/>
          <w:iCs/>
        </w:rPr>
        <w:t>poleis</w:t>
      </w:r>
      <w:r>
        <w:t xml:space="preserve">. </w:t>
      </w:r>
      <w:r w:rsidRPr="003B79CF">
        <w:rPr>
          <w:i/>
          <w:iCs/>
        </w:rPr>
        <w:t>Polis</w:t>
      </w:r>
      <w:r>
        <w:t xml:space="preserve"> is a word for which there is no adequate English translation – the closest approximation </w:t>
      </w:r>
      <w:r w:rsidR="00673B5D">
        <w:t>is</w:t>
      </w:r>
      <w:r>
        <w:t xml:space="preserve"> “city-state.” </w:t>
      </w:r>
      <w:r w:rsidR="00673B5D">
        <w:t>W</w:t>
      </w:r>
      <w:r w:rsidR="00435858">
        <w:t xml:space="preserve">ork would often take place in a farm outside the </w:t>
      </w:r>
      <w:r w:rsidR="00E704D2">
        <w:t>city walls</w:t>
      </w:r>
      <w:r w:rsidR="00435858">
        <w:t xml:space="preserve">, but life – the kind of life that was actually for human beings, as opposed to beasts – really only occurred in the </w:t>
      </w:r>
      <w:r w:rsidR="00435858" w:rsidRPr="00435858">
        <w:rPr>
          <w:i/>
          <w:iCs/>
        </w:rPr>
        <w:t>polis</w:t>
      </w:r>
      <w:r w:rsidR="00435858">
        <w:t xml:space="preserve">. This is where government happened, the most famous form of which </w:t>
      </w:r>
      <w:r w:rsidR="00E704D2">
        <w:t>wa</w:t>
      </w:r>
      <w:r w:rsidR="00435858">
        <w:t xml:space="preserve">s the Athenian </w:t>
      </w:r>
      <w:r w:rsidR="00965F5C">
        <w:t>“</w:t>
      </w:r>
      <w:r w:rsidR="00435858" w:rsidRPr="00965F5C">
        <w:t>democracy</w:t>
      </w:r>
      <w:r w:rsidR="00965F5C" w:rsidRPr="00965F5C">
        <w:t>”</w:t>
      </w:r>
      <w:r w:rsidR="00435858" w:rsidRPr="00965F5C">
        <w:t xml:space="preserve"> –</w:t>
      </w:r>
      <w:r w:rsidR="00435858">
        <w:t xml:space="preserve"> literally the rule of the people.</w:t>
      </w:r>
      <w:r w:rsidR="00D64E30">
        <w:t xml:space="preserve"> </w:t>
      </w:r>
    </w:p>
    <w:p w14:paraId="03B78C62" w14:textId="680903BE" w:rsidR="008F2B0B" w:rsidRDefault="00AA1769">
      <w:r>
        <w:t>Similarly</w:t>
      </w:r>
      <w:r w:rsidR="008F2B0B">
        <w:t xml:space="preserve"> to the ancient </w:t>
      </w:r>
      <w:r>
        <w:t>Hebrews</w:t>
      </w:r>
      <w:r w:rsidR="008F2B0B">
        <w:t xml:space="preserve">, utopia </w:t>
      </w:r>
      <w:r>
        <w:t>appears not to be a</w:t>
      </w:r>
      <w:r w:rsidR="008F2B0B">
        <w:t xml:space="preserve"> no</w:t>
      </w:r>
      <w:r w:rsidR="003C564D">
        <w:t>-</w:t>
      </w:r>
      <w:r w:rsidR="008F2B0B">
        <w:t>such</w:t>
      </w:r>
      <w:r w:rsidR="003C564D">
        <w:t>-</w:t>
      </w:r>
      <w:r w:rsidR="008F2B0B">
        <w:t xml:space="preserve">place for the Greeks of this period. </w:t>
      </w:r>
      <w:r>
        <w:t>T</w:t>
      </w:r>
      <w:r w:rsidR="008F2B0B">
        <w:t xml:space="preserve">he </w:t>
      </w:r>
      <w:r w:rsidR="008F2B0B" w:rsidRPr="00B83A86">
        <w:rPr>
          <w:i/>
          <w:iCs/>
        </w:rPr>
        <w:t>polis</w:t>
      </w:r>
      <w:r w:rsidR="008F2B0B">
        <w:t xml:space="preserve"> – political life, in the original sense of that word</w:t>
      </w:r>
      <w:r>
        <w:t xml:space="preserve"> – is the well-place</w:t>
      </w:r>
      <w:r w:rsidR="00673B5D">
        <w:t>, and a present place</w:t>
      </w:r>
      <w:r w:rsidR="008F2B0B">
        <w:t xml:space="preserve">. A man (and of course it was only free men who could fully participate in the </w:t>
      </w:r>
      <w:r w:rsidR="008F2B0B" w:rsidRPr="003545DA">
        <w:rPr>
          <w:i/>
          <w:iCs/>
        </w:rPr>
        <w:t>polis</w:t>
      </w:r>
      <w:r w:rsidR="008F2B0B">
        <w:t xml:space="preserve">) could </w:t>
      </w:r>
      <w:r w:rsidR="00D64E30">
        <w:t xml:space="preserve">exercise judgement and participate in </w:t>
      </w:r>
      <w:r w:rsidR="00673B5D">
        <w:t>government</w:t>
      </w:r>
      <w:r w:rsidR="00D64E30">
        <w:t xml:space="preserve">. To live as a free Greek man in the </w:t>
      </w:r>
      <w:r w:rsidR="00D64E30" w:rsidRPr="00965F5C">
        <w:rPr>
          <w:i/>
          <w:iCs/>
        </w:rPr>
        <w:t>polis</w:t>
      </w:r>
      <w:r w:rsidR="00D64E30">
        <w:t xml:space="preserve"> was the only way to live. </w:t>
      </w:r>
      <w:r w:rsidR="0040569B">
        <w:t>E</w:t>
      </w:r>
      <w:r w:rsidR="00D64E30">
        <w:t>ven the Greek forms of entertainment were weighty and serious</w:t>
      </w:r>
      <w:r w:rsidR="0040569B">
        <w:t>, befitting those who ruled themselves</w:t>
      </w:r>
      <w:r w:rsidR="00D64E30">
        <w:t xml:space="preserve">. </w:t>
      </w:r>
      <w:r w:rsidR="0040569B">
        <w:t>For</w:t>
      </w:r>
      <w:r w:rsidR="00FC74F2">
        <w:t xml:space="preserve"> example </w:t>
      </w:r>
      <w:r w:rsidR="0040569B">
        <w:t xml:space="preserve">the </w:t>
      </w:r>
      <w:r w:rsidR="00FC74F2">
        <w:t>plays of Sophocles, who gives us the Oedipus cycle</w:t>
      </w:r>
      <w:r w:rsidR="0040569B">
        <w:t xml:space="preserve">, are </w:t>
      </w:r>
      <w:r w:rsidR="00FC74F2">
        <w:t>tragedies about the nature of being human</w:t>
      </w:r>
      <w:r w:rsidR="00D75B61">
        <w:t>, fate, and glory</w:t>
      </w:r>
      <w:r w:rsidR="00FC74F2">
        <w:t xml:space="preserve">. </w:t>
      </w:r>
      <w:r w:rsidR="00D64E30">
        <w:t xml:space="preserve">Life in the </w:t>
      </w:r>
      <w:r w:rsidR="00D64E30" w:rsidRPr="00013494">
        <w:rPr>
          <w:i/>
          <w:iCs/>
        </w:rPr>
        <w:t>polis</w:t>
      </w:r>
      <w:r w:rsidR="00D64E30">
        <w:t xml:space="preserve"> was interesting and engaging, ideally it was a life worth living. </w:t>
      </w:r>
    </w:p>
    <w:p w14:paraId="07185BE9" w14:textId="00567A15" w:rsidR="00D64E30" w:rsidRDefault="00D64E30">
      <w:r>
        <w:t xml:space="preserve">The remarkable Socrates </w:t>
      </w:r>
      <w:r w:rsidR="00013494">
        <w:t>lived during this time, and the fact that he often challenged his fellow Athenians to be careful for their souls and to seek to live an examined life – the only kind of life worth living – suggest</w:t>
      </w:r>
      <w:r w:rsidR="0040569B">
        <w:t>s</w:t>
      </w:r>
      <w:r w:rsidR="00013494">
        <w:t xml:space="preserve"> that while life in the </w:t>
      </w:r>
      <w:r w:rsidR="00013494" w:rsidRPr="00013494">
        <w:rPr>
          <w:i/>
          <w:iCs/>
        </w:rPr>
        <w:t>polis</w:t>
      </w:r>
      <w:r w:rsidR="00013494">
        <w:t xml:space="preserve"> was supposed to be all that I have described, </w:t>
      </w:r>
      <w:r w:rsidR="00AA1769">
        <w:t>the inhabitants failed</w:t>
      </w:r>
      <w:r w:rsidR="00013494">
        <w:t xml:space="preserve"> to live up to this ideal. </w:t>
      </w:r>
      <w:r w:rsidR="004658C2">
        <w:t xml:space="preserve">The message of </w:t>
      </w:r>
      <w:r w:rsidR="00013494">
        <w:t xml:space="preserve">Socrates lives on in the dialogues of his pupil, Plato. To underline how significant the belief that true life was only life of the </w:t>
      </w:r>
      <w:r w:rsidR="00013494" w:rsidRPr="00094985">
        <w:rPr>
          <w:i/>
          <w:iCs/>
        </w:rPr>
        <w:t>polis</w:t>
      </w:r>
      <w:r w:rsidR="00013494">
        <w:t xml:space="preserve"> was for the Greeks, when Plato </w:t>
      </w:r>
      <w:r w:rsidR="0040569B">
        <w:t>narrates</w:t>
      </w:r>
      <w:r w:rsidR="00013494">
        <w:t xml:space="preserve"> Socrates discuss</w:t>
      </w:r>
      <w:r w:rsidR="0040569B">
        <w:t>ing</w:t>
      </w:r>
      <w:r w:rsidR="00013494">
        <w:t xml:space="preserve"> the ideal of justice and the good, he does so by sketching out an ideal </w:t>
      </w:r>
      <w:r w:rsidR="00013494">
        <w:rPr>
          <w:i/>
          <w:iCs/>
        </w:rPr>
        <w:t>polis</w:t>
      </w:r>
      <w:r w:rsidR="00013494">
        <w:t xml:space="preserve"> – the </w:t>
      </w:r>
      <w:proofErr w:type="spellStart"/>
      <w:r w:rsidR="00013494">
        <w:t>Kallipolis</w:t>
      </w:r>
      <w:proofErr w:type="spellEnd"/>
      <w:r w:rsidR="003C2CA1">
        <w:t xml:space="preserve"> (literally “good city”)</w:t>
      </w:r>
      <w:r w:rsidR="00013494">
        <w:t xml:space="preserve">.  </w:t>
      </w:r>
    </w:p>
    <w:p w14:paraId="6F02B606" w14:textId="30709CDA" w:rsidR="00AD43B9" w:rsidRDefault="00BA730E">
      <w:pPr>
        <w:rPr>
          <w:rStyle w:val="normaltextrun"/>
          <w:rFonts w:ascii="Calibri" w:hAnsi="Calibri" w:cs="Calibri"/>
        </w:rPr>
      </w:pPr>
      <w:r>
        <w:t>T</w:t>
      </w:r>
      <w:r w:rsidR="0050762A">
        <w:t xml:space="preserve">he </w:t>
      </w:r>
      <w:r w:rsidR="0050762A" w:rsidRPr="00C73CB9">
        <w:rPr>
          <w:i/>
          <w:iCs/>
        </w:rPr>
        <w:t>Republic</w:t>
      </w:r>
      <w:r w:rsidR="0050762A">
        <w:t xml:space="preserve"> is not a blueprint for an actual city, but rather an ideal set up in order to explore </w:t>
      </w:r>
      <w:r>
        <w:t>concepts</w:t>
      </w:r>
      <w:r w:rsidR="0050762A">
        <w:t xml:space="preserve">. </w:t>
      </w:r>
      <w:r w:rsidR="00AD43B9">
        <w:rPr>
          <w:rStyle w:val="normaltextrun"/>
          <w:rFonts w:ascii="Calibri" w:hAnsi="Calibri" w:cs="Calibri"/>
        </w:rPr>
        <w:t xml:space="preserve">The dialogue begins with Socrates seeking to test competing claims about </w:t>
      </w:r>
      <w:r w:rsidR="0040569B">
        <w:rPr>
          <w:rStyle w:val="normaltextrun"/>
          <w:rFonts w:ascii="Calibri" w:hAnsi="Calibri" w:cs="Calibri"/>
        </w:rPr>
        <w:t xml:space="preserve">the definition of </w:t>
      </w:r>
      <w:r w:rsidR="00AD43B9">
        <w:rPr>
          <w:rStyle w:val="normaltextrun"/>
          <w:rFonts w:ascii="Calibri" w:hAnsi="Calibri" w:cs="Calibri"/>
        </w:rPr>
        <w:t>justice</w:t>
      </w:r>
      <w:r w:rsidR="0040569B">
        <w:rPr>
          <w:rStyle w:val="normaltextrun"/>
          <w:rFonts w:ascii="Calibri" w:hAnsi="Calibri" w:cs="Calibri"/>
        </w:rPr>
        <w:t>.</w:t>
      </w:r>
      <w:r w:rsidR="00AD43B9">
        <w:rPr>
          <w:rStyle w:val="normaltextrun"/>
          <w:rFonts w:ascii="Calibri" w:hAnsi="Calibri" w:cs="Calibri"/>
        </w:rPr>
        <w:t xml:space="preserve"> </w:t>
      </w:r>
      <w:r w:rsidR="0040569B">
        <w:rPr>
          <w:rStyle w:val="normaltextrun"/>
          <w:rFonts w:ascii="Calibri" w:hAnsi="Calibri" w:cs="Calibri"/>
        </w:rPr>
        <w:t>I</w:t>
      </w:r>
      <w:r w:rsidR="00AD43B9">
        <w:rPr>
          <w:rStyle w:val="normaltextrun"/>
          <w:rFonts w:ascii="Calibri" w:hAnsi="Calibri" w:cs="Calibri"/>
        </w:rPr>
        <w:t>s it</w:t>
      </w:r>
      <w:r w:rsidR="00AA1769">
        <w:rPr>
          <w:rStyle w:val="normaltextrun"/>
          <w:rFonts w:ascii="Calibri" w:hAnsi="Calibri" w:cs="Calibri"/>
        </w:rPr>
        <w:t xml:space="preserve"> </w:t>
      </w:r>
      <w:r w:rsidR="00AD43B9">
        <w:rPr>
          <w:rStyle w:val="normaltextrun"/>
          <w:rFonts w:ascii="Calibri" w:hAnsi="Calibri" w:cs="Calibri"/>
        </w:rPr>
        <w:t xml:space="preserve">doing good to one’s friends and harm to one’s enemies? Or is justice simply what advantages the strong? After rejecting both of these definitions, Socrates </w:t>
      </w:r>
      <w:r w:rsidR="00AD43B9">
        <w:t xml:space="preserve">and his group build a </w:t>
      </w:r>
      <w:r w:rsidR="00AD43B9" w:rsidRPr="00214374">
        <w:rPr>
          <w:i/>
          <w:iCs/>
        </w:rPr>
        <w:t>polis</w:t>
      </w:r>
      <w:r w:rsidR="00AD43B9">
        <w:t xml:space="preserve"> in their minds (and ours as we read) in order to </w:t>
      </w:r>
      <w:r w:rsidR="00AD43B9">
        <w:rPr>
          <w:rStyle w:val="normaltextrun"/>
          <w:rFonts w:ascii="Calibri" w:hAnsi="Calibri" w:cs="Calibri"/>
        </w:rPr>
        <w:t>explore the nature of justice, and what a just individual is like.</w:t>
      </w:r>
      <w:r w:rsidR="00B210FD">
        <w:rPr>
          <w:rStyle w:val="normaltextrun"/>
          <w:rFonts w:ascii="Calibri" w:hAnsi="Calibri" w:cs="Calibri"/>
        </w:rPr>
        <w:t xml:space="preserve"> The </w:t>
      </w:r>
      <w:proofErr w:type="spellStart"/>
      <w:r w:rsidR="00D75B61">
        <w:rPr>
          <w:rStyle w:val="normaltextrun"/>
          <w:rFonts w:ascii="Calibri" w:hAnsi="Calibri" w:cs="Calibri"/>
        </w:rPr>
        <w:t>Kalli</w:t>
      </w:r>
      <w:r w:rsidR="00B210FD">
        <w:rPr>
          <w:rStyle w:val="normaltextrun"/>
          <w:rFonts w:ascii="Calibri" w:hAnsi="Calibri" w:cs="Calibri"/>
        </w:rPr>
        <w:t>polis</w:t>
      </w:r>
      <w:proofErr w:type="spellEnd"/>
      <w:r w:rsidR="00B210FD">
        <w:rPr>
          <w:rStyle w:val="normaltextrun"/>
          <w:rFonts w:ascii="Calibri" w:hAnsi="Calibri" w:cs="Calibri"/>
        </w:rPr>
        <w:t xml:space="preserve">, then, is an analogy for the </w:t>
      </w:r>
      <w:r w:rsidR="00D75B61">
        <w:rPr>
          <w:rStyle w:val="normaltextrun"/>
          <w:rFonts w:ascii="Calibri" w:hAnsi="Calibri" w:cs="Calibri"/>
        </w:rPr>
        <w:t>just</w:t>
      </w:r>
      <w:r w:rsidR="00B210FD">
        <w:rPr>
          <w:rStyle w:val="normaltextrun"/>
          <w:rFonts w:ascii="Calibri" w:hAnsi="Calibri" w:cs="Calibri"/>
        </w:rPr>
        <w:t xml:space="preserve"> individual – the good </w:t>
      </w:r>
      <w:r w:rsidR="00B210FD" w:rsidRPr="00DD3492">
        <w:rPr>
          <w:rStyle w:val="normaltextrun"/>
          <w:rFonts w:ascii="Calibri" w:hAnsi="Calibri" w:cs="Calibri"/>
          <w:i/>
          <w:iCs/>
        </w:rPr>
        <w:t>polis</w:t>
      </w:r>
      <w:r w:rsidR="00B210FD">
        <w:rPr>
          <w:rStyle w:val="normaltextrun"/>
          <w:rFonts w:ascii="Calibri" w:hAnsi="Calibri" w:cs="Calibri"/>
        </w:rPr>
        <w:t xml:space="preserve"> consists of the same qualities as the good individual. </w:t>
      </w:r>
    </w:p>
    <w:p w14:paraId="21AB25E3" w14:textId="39750B5C" w:rsidR="00C668F4" w:rsidRDefault="00AD43B9">
      <w:pPr>
        <w:rPr>
          <w:rStyle w:val="normaltextrun"/>
          <w:rFonts w:ascii="Calibri" w:hAnsi="Calibri" w:cs="Calibri"/>
        </w:rPr>
      </w:pPr>
      <w:r>
        <w:rPr>
          <w:rStyle w:val="normaltextrun"/>
          <w:rFonts w:ascii="Calibri" w:hAnsi="Calibri" w:cs="Calibri"/>
        </w:rPr>
        <w:t xml:space="preserve">Together, Socrates and his interlocutors explore how an ideal realm should be </w:t>
      </w:r>
      <w:r w:rsidR="002D2B34">
        <w:rPr>
          <w:rStyle w:val="normaltextrun"/>
          <w:rFonts w:ascii="Calibri" w:hAnsi="Calibri" w:cs="Calibri"/>
        </w:rPr>
        <w:t>governed</w:t>
      </w:r>
      <w:r>
        <w:rPr>
          <w:rStyle w:val="normaltextrun"/>
          <w:rFonts w:ascii="Calibri" w:hAnsi="Calibri" w:cs="Calibri"/>
        </w:rPr>
        <w:t xml:space="preserve">. Socrates contends that those with the aptitude for philosophy are the proper </w:t>
      </w:r>
      <w:r w:rsidR="00D75B61">
        <w:rPr>
          <w:rStyle w:val="normaltextrun"/>
          <w:rFonts w:ascii="Calibri" w:hAnsi="Calibri" w:cs="Calibri"/>
        </w:rPr>
        <w:t>“guardians”</w:t>
      </w:r>
      <w:r>
        <w:rPr>
          <w:rStyle w:val="normaltextrun"/>
          <w:rFonts w:ascii="Calibri" w:hAnsi="Calibri" w:cs="Calibri"/>
        </w:rPr>
        <w:t xml:space="preserve"> of the </w:t>
      </w:r>
      <w:r w:rsidRPr="00D75B61">
        <w:rPr>
          <w:rStyle w:val="normaltextrun"/>
          <w:rFonts w:ascii="Calibri" w:hAnsi="Calibri" w:cs="Calibri"/>
          <w:i/>
          <w:iCs/>
        </w:rPr>
        <w:t>polis</w:t>
      </w:r>
      <w:r w:rsidR="00D75B61">
        <w:rPr>
          <w:rStyle w:val="normaltextrun"/>
          <w:rFonts w:ascii="Calibri" w:hAnsi="Calibri" w:cs="Calibri"/>
        </w:rPr>
        <w:t xml:space="preserve">. </w:t>
      </w:r>
      <w:r w:rsidR="009D23A7">
        <w:rPr>
          <w:rStyle w:val="normaltextrun"/>
          <w:rFonts w:ascii="Calibri" w:hAnsi="Calibri" w:cs="Calibri"/>
        </w:rPr>
        <w:t>T</w:t>
      </w:r>
      <w:r>
        <w:rPr>
          <w:rStyle w:val="normaltextrun"/>
          <w:rFonts w:ascii="Calibri" w:hAnsi="Calibri" w:cs="Calibri"/>
        </w:rPr>
        <w:t>hese philosopher</w:t>
      </w:r>
      <w:r w:rsidR="00D75B61">
        <w:rPr>
          <w:rStyle w:val="normaltextrun"/>
          <w:rFonts w:ascii="Calibri" w:hAnsi="Calibri" w:cs="Calibri"/>
        </w:rPr>
        <w:t xml:space="preserve">-warriors </w:t>
      </w:r>
      <w:r w:rsidR="009D23A7">
        <w:rPr>
          <w:rStyle w:val="normaltextrun"/>
          <w:rFonts w:ascii="Calibri" w:hAnsi="Calibri" w:cs="Calibri"/>
        </w:rPr>
        <w:t>are to be carefully raised, through gymnasi</w:t>
      </w:r>
      <w:r w:rsidR="00AA1769">
        <w:rPr>
          <w:rStyle w:val="normaltextrun"/>
          <w:rFonts w:ascii="Calibri" w:hAnsi="Calibri" w:cs="Calibri"/>
        </w:rPr>
        <w:t>um and</w:t>
      </w:r>
      <w:r w:rsidR="009D23A7">
        <w:rPr>
          <w:rStyle w:val="normaltextrun"/>
          <w:rFonts w:ascii="Calibri" w:hAnsi="Calibri" w:cs="Calibri"/>
        </w:rPr>
        <w:t xml:space="preserve"> music, and </w:t>
      </w:r>
      <w:r w:rsidR="00AA1769">
        <w:rPr>
          <w:rStyle w:val="normaltextrun"/>
          <w:rFonts w:ascii="Calibri" w:hAnsi="Calibri" w:cs="Calibri"/>
        </w:rPr>
        <w:t xml:space="preserve">should only read or hear </w:t>
      </w:r>
      <w:r w:rsidR="003454AB">
        <w:rPr>
          <w:rStyle w:val="normaltextrun"/>
          <w:rFonts w:ascii="Calibri" w:hAnsi="Calibri" w:cs="Calibri"/>
        </w:rPr>
        <w:t xml:space="preserve">heavily censored versions of the works of Homer and the poets, lest they become corrupted by faulty ideas concerning the nature of the gods, or the good. </w:t>
      </w:r>
      <w:r w:rsidR="009D23A7">
        <w:rPr>
          <w:rStyle w:val="normaltextrun"/>
          <w:rFonts w:ascii="Calibri" w:hAnsi="Calibri" w:cs="Calibri"/>
        </w:rPr>
        <w:t>From the guardians are selected the “elders</w:t>
      </w:r>
      <w:r w:rsidR="00D3490B">
        <w:rPr>
          <w:rStyle w:val="normaltextrun"/>
          <w:rFonts w:ascii="Calibri" w:hAnsi="Calibri" w:cs="Calibri"/>
        </w:rPr>
        <w:t>,</w:t>
      </w:r>
      <w:r w:rsidR="009D23A7">
        <w:rPr>
          <w:rStyle w:val="normaltextrun"/>
          <w:rFonts w:ascii="Calibri" w:hAnsi="Calibri" w:cs="Calibri"/>
        </w:rPr>
        <w:t xml:space="preserve">” who will exercise rule of the </w:t>
      </w:r>
      <w:r w:rsidR="009D23A7" w:rsidRPr="009D23A7">
        <w:rPr>
          <w:rStyle w:val="normaltextrun"/>
          <w:rFonts w:ascii="Calibri" w:hAnsi="Calibri" w:cs="Calibri"/>
          <w:i/>
          <w:iCs/>
        </w:rPr>
        <w:t>polis</w:t>
      </w:r>
      <w:r w:rsidR="009D23A7">
        <w:rPr>
          <w:rStyle w:val="normaltextrun"/>
          <w:rFonts w:ascii="Calibri" w:hAnsi="Calibri" w:cs="Calibri"/>
        </w:rPr>
        <w:t xml:space="preserve">. </w:t>
      </w:r>
      <w:r w:rsidR="003454AB">
        <w:rPr>
          <w:rStyle w:val="normaltextrun"/>
          <w:rFonts w:ascii="Calibri" w:hAnsi="Calibri" w:cs="Calibri"/>
        </w:rPr>
        <w:t xml:space="preserve">The guardians are to live a communal life, sharing </w:t>
      </w:r>
      <w:r w:rsidR="00C668F4">
        <w:rPr>
          <w:rStyle w:val="normaltextrun"/>
          <w:rFonts w:ascii="Calibri" w:hAnsi="Calibri" w:cs="Calibri"/>
        </w:rPr>
        <w:t>living quarters</w:t>
      </w:r>
      <w:r w:rsidR="00141C12">
        <w:rPr>
          <w:rStyle w:val="normaltextrun"/>
          <w:rFonts w:ascii="Calibri" w:hAnsi="Calibri" w:cs="Calibri"/>
        </w:rPr>
        <w:t xml:space="preserve">, spouses, and </w:t>
      </w:r>
      <w:r w:rsidR="00D3490B">
        <w:rPr>
          <w:rStyle w:val="normaltextrun"/>
          <w:rFonts w:ascii="Calibri" w:hAnsi="Calibri" w:cs="Calibri"/>
        </w:rPr>
        <w:t xml:space="preserve">even </w:t>
      </w:r>
      <w:r w:rsidR="00141C12">
        <w:rPr>
          <w:rStyle w:val="normaltextrun"/>
          <w:rFonts w:ascii="Calibri" w:hAnsi="Calibri" w:cs="Calibri"/>
        </w:rPr>
        <w:t>children in common</w:t>
      </w:r>
      <w:r w:rsidR="003454AB">
        <w:rPr>
          <w:rStyle w:val="normaltextrun"/>
          <w:rFonts w:ascii="Calibri" w:hAnsi="Calibri" w:cs="Calibri"/>
        </w:rPr>
        <w:t xml:space="preserve">. </w:t>
      </w:r>
      <w:r w:rsidR="00141C12">
        <w:rPr>
          <w:rStyle w:val="normaltextrun"/>
          <w:rFonts w:ascii="Calibri" w:hAnsi="Calibri" w:cs="Calibri"/>
        </w:rPr>
        <w:t xml:space="preserve">When all classes in the </w:t>
      </w:r>
      <w:r w:rsidR="00141C12" w:rsidRPr="00735F86">
        <w:rPr>
          <w:rStyle w:val="normaltextrun"/>
          <w:rFonts w:ascii="Calibri" w:hAnsi="Calibri" w:cs="Calibri"/>
          <w:i/>
          <w:iCs/>
        </w:rPr>
        <w:t>polis</w:t>
      </w:r>
      <w:r w:rsidR="00141C12">
        <w:rPr>
          <w:rStyle w:val="normaltextrun"/>
          <w:rFonts w:ascii="Calibri" w:hAnsi="Calibri" w:cs="Calibri"/>
        </w:rPr>
        <w:t xml:space="preserve"> are exercising their proper role – the elders, the guardians, and the workers – the </w:t>
      </w:r>
      <w:r w:rsidR="00141C12" w:rsidRPr="00735F86">
        <w:rPr>
          <w:rStyle w:val="normaltextrun"/>
          <w:rFonts w:ascii="Calibri" w:hAnsi="Calibri" w:cs="Calibri"/>
          <w:i/>
          <w:iCs/>
        </w:rPr>
        <w:t>polis</w:t>
      </w:r>
      <w:r w:rsidR="00141C12">
        <w:rPr>
          <w:rStyle w:val="normaltextrun"/>
          <w:rFonts w:ascii="Calibri" w:hAnsi="Calibri" w:cs="Calibri"/>
        </w:rPr>
        <w:t xml:space="preserve"> experiences justice. From this, Socrates analogises that the individual is just when the parts of the soul – spirited, rational, irrational – are </w:t>
      </w:r>
      <w:r w:rsidR="00735F86">
        <w:rPr>
          <w:rStyle w:val="normaltextrun"/>
          <w:rFonts w:ascii="Calibri" w:hAnsi="Calibri" w:cs="Calibri"/>
        </w:rPr>
        <w:t xml:space="preserve">in their proper function. </w:t>
      </w:r>
    </w:p>
    <w:p w14:paraId="1E432BB4" w14:textId="40BE4306" w:rsidR="00DD3492" w:rsidRDefault="00DD3492">
      <w:pPr>
        <w:rPr>
          <w:rStyle w:val="normaltextrun"/>
          <w:rFonts w:ascii="Calibri" w:hAnsi="Calibri" w:cs="Calibri"/>
        </w:rPr>
      </w:pPr>
      <w:r>
        <w:rPr>
          <w:rStyle w:val="normaltextrun"/>
          <w:rFonts w:ascii="Calibri" w:hAnsi="Calibri" w:cs="Calibri"/>
        </w:rPr>
        <w:lastRenderedPageBreak/>
        <w:t>Having thus defined justice, the dialogue goes on to consider injustice, investigating bad (as in, unjust) forms of government, in order to determine whether or not happiness and justice are commensurate. In the course of this long argument, Socrates and the group test various types of rule</w:t>
      </w:r>
      <w:r w:rsidR="00D3490B">
        <w:rPr>
          <w:rStyle w:val="normaltextrun"/>
          <w:rFonts w:ascii="Calibri" w:hAnsi="Calibri" w:cs="Calibri"/>
        </w:rPr>
        <w:t xml:space="preserve"> </w:t>
      </w:r>
      <w:r>
        <w:rPr>
          <w:rStyle w:val="normaltextrun"/>
          <w:rFonts w:ascii="Calibri" w:hAnsi="Calibri" w:cs="Calibri"/>
        </w:rPr>
        <w:t>and how each type of government is related to and emerges from another. Plato regard</w:t>
      </w:r>
      <w:r w:rsidR="00AA1769">
        <w:rPr>
          <w:rStyle w:val="normaltextrun"/>
          <w:rFonts w:ascii="Calibri" w:hAnsi="Calibri" w:cs="Calibri"/>
        </w:rPr>
        <w:t>ed</w:t>
      </w:r>
      <w:r w:rsidR="00673F26">
        <w:rPr>
          <w:rStyle w:val="normaltextrun"/>
          <w:rFonts w:ascii="Calibri" w:hAnsi="Calibri" w:cs="Calibri"/>
        </w:rPr>
        <w:t xml:space="preserve"> </w:t>
      </w:r>
      <w:r w:rsidR="00EC07D3">
        <w:rPr>
          <w:rStyle w:val="normaltextrun"/>
          <w:rFonts w:ascii="Calibri" w:hAnsi="Calibri" w:cs="Calibri"/>
        </w:rPr>
        <w:t>“</w:t>
      </w:r>
      <w:r w:rsidR="00673F26">
        <w:rPr>
          <w:rStyle w:val="normaltextrun"/>
          <w:rFonts w:ascii="Calibri" w:hAnsi="Calibri" w:cs="Calibri"/>
        </w:rPr>
        <w:t>timocracy</w:t>
      </w:r>
      <w:r w:rsidR="00EC07D3">
        <w:rPr>
          <w:rStyle w:val="normaltextrun"/>
          <w:rFonts w:ascii="Calibri" w:hAnsi="Calibri" w:cs="Calibri"/>
        </w:rPr>
        <w:t>”</w:t>
      </w:r>
      <w:r w:rsidR="00673F26">
        <w:rPr>
          <w:rStyle w:val="normaltextrun"/>
          <w:rFonts w:ascii="Calibri" w:hAnsi="Calibri" w:cs="Calibri"/>
        </w:rPr>
        <w:t xml:space="preserve"> (literally rule of those who seek honour),</w:t>
      </w:r>
      <w:r>
        <w:rPr>
          <w:rStyle w:val="normaltextrun"/>
          <w:rFonts w:ascii="Calibri" w:hAnsi="Calibri" w:cs="Calibri"/>
        </w:rPr>
        <w:t xml:space="preserve"> oligarchy, democracy, and tyranny as unjust forms of rule, inferior to rule by just philosopher-kings raised in the manner of the </w:t>
      </w:r>
      <w:proofErr w:type="spellStart"/>
      <w:r>
        <w:rPr>
          <w:rStyle w:val="normaltextrun"/>
          <w:rFonts w:ascii="Calibri" w:hAnsi="Calibri" w:cs="Calibri"/>
        </w:rPr>
        <w:t>Kallipolis</w:t>
      </w:r>
      <w:proofErr w:type="spellEnd"/>
      <w:r>
        <w:rPr>
          <w:rStyle w:val="normaltextrun"/>
          <w:rFonts w:ascii="Calibri" w:hAnsi="Calibri" w:cs="Calibri"/>
        </w:rPr>
        <w:t xml:space="preserve"> guardians</w:t>
      </w:r>
      <w:r w:rsidR="00673F26">
        <w:rPr>
          <w:rStyle w:val="normaltextrun"/>
          <w:rFonts w:ascii="Calibri" w:hAnsi="Calibri" w:cs="Calibri"/>
        </w:rPr>
        <w:t xml:space="preserve"> and overseers</w:t>
      </w:r>
      <w:r>
        <w:rPr>
          <w:rStyle w:val="normaltextrun"/>
          <w:rFonts w:ascii="Calibri" w:hAnsi="Calibri" w:cs="Calibri"/>
        </w:rPr>
        <w:t xml:space="preserve">. Socrates concludes this argument by returning to one of the early contentions – that only the just life is a truly happy life. </w:t>
      </w:r>
      <w:r w:rsidR="00D3490B">
        <w:rPr>
          <w:rStyle w:val="normaltextrun"/>
          <w:rFonts w:ascii="Calibri" w:hAnsi="Calibri" w:cs="Calibri"/>
        </w:rPr>
        <w:t>He</w:t>
      </w:r>
      <w:r>
        <w:rPr>
          <w:rStyle w:val="normaltextrun"/>
          <w:rFonts w:ascii="Calibri" w:hAnsi="Calibri" w:cs="Calibri"/>
        </w:rPr>
        <w:t xml:space="preserve"> argues that the one who is a slave to passion is not truly happy, but one who practices the moderation of justice is master of themselves, and that this is the happy life.</w:t>
      </w:r>
    </w:p>
    <w:p w14:paraId="5ECF8E59" w14:textId="57F1EA17" w:rsidR="00AD43B9" w:rsidRDefault="00DD11D8">
      <w:pPr>
        <w:rPr>
          <w:rStyle w:val="normaltextrun"/>
          <w:rFonts w:ascii="Calibri" w:hAnsi="Calibri" w:cs="Calibri"/>
        </w:rPr>
      </w:pPr>
      <w:r>
        <w:rPr>
          <w:rStyle w:val="normaltextrun"/>
          <w:rFonts w:ascii="Calibri" w:hAnsi="Calibri" w:cs="Calibri"/>
        </w:rPr>
        <w:t xml:space="preserve">Socrates concedes that the </w:t>
      </w:r>
      <w:proofErr w:type="spellStart"/>
      <w:r>
        <w:rPr>
          <w:rStyle w:val="normaltextrun"/>
          <w:rFonts w:ascii="Calibri" w:hAnsi="Calibri" w:cs="Calibri"/>
        </w:rPr>
        <w:t>Kallipolis</w:t>
      </w:r>
      <w:proofErr w:type="spellEnd"/>
      <w:r>
        <w:rPr>
          <w:rStyle w:val="normaltextrun"/>
          <w:rFonts w:ascii="Calibri" w:hAnsi="Calibri" w:cs="Calibri"/>
        </w:rPr>
        <w:t xml:space="preserve"> is almost certainly a no-such-place,</w:t>
      </w:r>
      <w:r w:rsidR="00EC07D3">
        <w:rPr>
          <w:rStyle w:val="normaltextrun"/>
          <w:rFonts w:ascii="Calibri" w:hAnsi="Calibri" w:cs="Calibri"/>
        </w:rPr>
        <w:t xml:space="preserve"> and must remain so</w:t>
      </w:r>
      <w:r>
        <w:rPr>
          <w:rStyle w:val="normaltextrun"/>
          <w:rFonts w:ascii="Calibri" w:hAnsi="Calibri" w:cs="Calibri"/>
        </w:rPr>
        <w:t xml:space="preserve"> unless “philosophers rule as kings.” There is an even greater distinction, central to Platonic thought, between what can concretely exist in the world and what only exists in the realm of forms, which is </w:t>
      </w:r>
      <w:r w:rsidR="009D23A7">
        <w:rPr>
          <w:rStyle w:val="normaltextrun"/>
          <w:rFonts w:ascii="Calibri" w:hAnsi="Calibri" w:cs="Calibri"/>
        </w:rPr>
        <w:t>illustrat</w:t>
      </w:r>
      <w:r>
        <w:rPr>
          <w:rStyle w:val="normaltextrun"/>
          <w:rFonts w:ascii="Calibri" w:hAnsi="Calibri" w:cs="Calibri"/>
        </w:rPr>
        <w:t>ed</w:t>
      </w:r>
      <w:r w:rsidR="009D23A7">
        <w:rPr>
          <w:rStyle w:val="normaltextrun"/>
          <w:rFonts w:ascii="Calibri" w:hAnsi="Calibri" w:cs="Calibri"/>
        </w:rPr>
        <w:t xml:space="preserve"> by means of the famous analogy of the cave</w:t>
      </w:r>
      <w:r>
        <w:rPr>
          <w:rStyle w:val="normaltextrun"/>
          <w:rFonts w:ascii="Calibri" w:hAnsi="Calibri" w:cs="Calibri"/>
        </w:rPr>
        <w:t xml:space="preserve">. Most people exist as in a cave, seeing only the dim shadows on the wall, unable to see the reality </w:t>
      </w:r>
      <w:r w:rsidR="00DA0318">
        <w:rPr>
          <w:rStyle w:val="normaltextrun"/>
          <w:rFonts w:ascii="Calibri" w:hAnsi="Calibri" w:cs="Calibri"/>
        </w:rPr>
        <w:t>behind</w:t>
      </w:r>
      <w:r>
        <w:rPr>
          <w:rStyle w:val="normaltextrun"/>
          <w:rFonts w:ascii="Calibri" w:hAnsi="Calibri" w:cs="Calibri"/>
        </w:rPr>
        <w:t xml:space="preserve"> the shadows and therefore unaware of the existence of </w:t>
      </w:r>
      <w:r w:rsidR="00F231A8">
        <w:rPr>
          <w:rStyle w:val="normaltextrun"/>
          <w:rFonts w:ascii="Calibri" w:hAnsi="Calibri" w:cs="Calibri"/>
        </w:rPr>
        <w:t>what is true</w:t>
      </w:r>
      <w:r>
        <w:rPr>
          <w:rStyle w:val="normaltextrun"/>
          <w:rFonts w:ascii="Calibri" w:hAnsi="Calibri" w:cs="Calibri"/>
        </w:rPr>
        <w:t>. The philosophe</w:t>
      </w:r>
      <w:r w:rsidR="003C2CA1">
        <w:rPr>
          <w:rStyle w:val="normaltextrun"/>
          <w:rFonts w:ascii="Calibri" w:hAnsi="Calibri" w:cs="Calibri"/>
        </w:rPr>
        <w:t xml:space="preserve">r is one who can </w:t>
      </w:r>
      <w:r>
        <w:rPr>
          <w:rStyle w:val="normaltextrun"/>
          <w:rFonts w:ascii="Calibri" w:hAnsi="Calibri" w:cs="Calibri"/>
        </w:rPr>
        <w:t xml:space="preserve">gaze upon the good itself, and this is like being freed from the cave and coming into the light. Crucially, these philosophers – the same guardians Socrates has already described – must be compelled to return to the cave. The cave, then, is the </w:t>
      </w:r>
      <w:r w:rsidRPr="00F231A8">
        <w:rPr>
          <w:rStyle w:val="normaltextrun"/>
          <w:rFonts w:ascii="Calibri" w:hAnsi="Calibri" w:cs="Calibri"/>
          <w:i/>
          <w:iCs/>
        </w:rPr>
        <w:t>polis</w:t>
      </w:r>
      <w:r>
        <w:rPr>
          <w:rStyle w:val="normaltextrun"/>
          <w:rFonts w:ascii="Calibri" w:hAnsi="Calibri" w:cs="Calibri"/>
        </w:rPr>
        <w:t xml:space="preserve"> the philosopher-</w:t>
      </w:r>
      <w:r w:rsidR="00F231A8">
        <w:rPr>
          <w:rStyle w:val="normaltextrun"/>
          <w:rFonts w:ascii="Calibri" w:hAnsi="Calibri" w:cs="Calibri"/>
        </w:rPr>
        <w:t>kings</w:t>
      </w:r>
      <w:r>
        <w:rPr>
          <w:rStyle w:val="normaltextrun"/>
          <w:rFonts w:ascii="Calibri" w:hAnsi="Calibri" w:cs="Calibri"/>
        </w:rPr>
        <w:t xml:space="preserve"> must rule. Thus, it is clear that even the no-such-place of the polis Socrates and his friends are imagin</w:t>
      </w:r>
      <w:r w:rsidR="00F231A8">
        <w:rPr>
          <w:rStyle w:val="normaltextrun"/>
          <w:rFonts w:ascii="Calibri" w:hAnsi="Calibri" w:cs="Calibri"/>
        </w:rPr>
        <w:t>in</w:t>
      </w:r>
      <w:r>
        <w:rPr>
          <w:rStyle w:val="normaltextrun"/>
          <w:rFonts w:ascii="Calibri" w:hAnsi="Calibri" w:cs="Calibri"/>
        </w:rPr>
        <w:t>g itself derives its goodness and justice from the realm of the forms</w:t>
      </w:r>
      <w:r w:rsidR="00384DF6">
        <w:rPr>
          <w:rStyle w:val="normaltextrun"/>
          <w:rFonts w:ascii="Calibri" w:hAnsi="Calibri" w:cs="Calibri"/>
        </w:rPr>
        <w:t xml:space="preserve">, which is also a no-such-place, albeit one that lies beyond even imagination. </w:t>
      </w:r>
      <w:r>
        <w:rPr>
          <w:rStyle w:val="normaltextrun"/>
          <w:rFonts w:ascii="Calibri" w:hAnsi="Calibri" w:cs="Calibri"/>
        </w:rPr>
        <w:t xml:space="preserve"> </w:t>
      </w:r>
    </w:p>
    <w:p w14:paraId="567F0B0E" w14:textId="76AE6A4A" w:rsidR="00441E84" w:rsidRDefault="00917998">
      <w:r>
        <w:t xml:space="preserve">If </w:t>
      </w:r>
      <w:r w:rsidR="00BA730E">
        <w:t>the Republic seems impractical</w:t>
      </w:r>
      <w:r>
        <w:t xml:space="preserve">, </w:t>
      </w:r>
      <w:r w:rsidR="00BA730E">
        <w:t xml:space="preserve">maybe </w:t>
      </w:r>
      <w:r>
        <w:t xml:space="preserve">it is – this is, remember, a no-such-place, not something that can actually exist, but something to be held as an ideal. </w:t>
      </w:r>
    </w:p>
    <w:p w14:paraId="66669213" w14:textId="60EB2415" w:rsidR="0025526D" w:rsidRDefault="0025526D" w:rsidP="002260F0">
      <w:pPr>
        <w:pStyle w:val="Heading1"/>
        <w:spacing w:after="120"/>
      </w:pPr>
      <w:r>
        <w:t>Thomas More – Humanism and Utopia</w:t>
      </w:r>
    </w:p>
    <w:p w14:paraId="599110CD" w14:textId="0389B834" w:rsidR="006547CC" w:rsidRDefault="00D732A7">
      <w:r>
        <w:t>For the sake of time we are skipping ahead a thousand odd years.</w:t>
      </w:r>
      <w:r w:rsidR="0091454B">
        <w:t xml:space="preserve"> </w:t>
      </w:r>
      <w:r>
        <w:t>Remarkably, t</w:t>
      </w:r>
      <w:r w:rsidR="00A72C37">
        <w:t>he sect that formed around Jesus – the Christians</w:t>
      </w:r>
      <w:r>
        <w:t xml:space="preserve"> </w:t>
      </w:r>
      <w:r w:rsidR="00A72C37">
        <w:t xml:space="preserve">– rose </w:t>
      </w:r>
      <w:r w:rsidR="0091454B">
        <w:t xml:space="preserve">to hegemony, </w:t>
      </w:r>
      <w:r w:rsidR="00A72C37">
        <w:t xml:space="preserve">becoming after the reign of the Emperor Constantine the dominant faith of </w:t>
      </w:r>
      <w:r w:rsidR="006547CC">
        <w:t xml:space="preserve">what came to be known as “Christendom.” The loose and often warring tribes of Christendom cohered </w:t>
      </w:r>
      <w:r w:rsidR="00A072FA">
        <w:t xml:space="preserve">under the Carolingians to quell </w:t>
      </w:r>
      <w:r w:rsidR="006547CC">
        <w:t>the invasion of the Muslims, becoming briefly united as “Europe</w:t>
      </w:r>
      <w:r w:rsidR="000C096E">
        <w:t>.</w:t>
      </w:r>
      <w:r w:rsidR="006547CC">
        <w:t>” So begins the medieval period of “Christian Europe</w:t>
      </w:r>
      <w:r w:rsidR="000C096E">
        <w:t>,</w:t>
      </w:r>
      <w:r w:rsidR="006547CC">
        <w:t>” in which the ideal remained the no-such-place of the kingdom of heaven preached by Jesu</w:t>
      </w:r>
      <w:r w:rsidR="000C096E">
        <w:t>s.</w:t>
      </w:r>
    </w:p>
    <w:p w14:paraId="19EC3FA3" w14:textId="556C63ED" w:rsidR="003B79CF" w:rsidRDefault="000C096E">
      <w:r>
        <w:t>However, at the same time the medieval period</w:t>
      </w:r>
      <w:r w:rsidR="006547CC">
        <w:t xml:space="preserve"> was animated by the belief that life should be pious, in Christian terms, but also beautiful. As much as possible, the no-such-place of the ideal society, even heaven itself, was to be realised as much as possible in everyday life. This led to some astonishing and what may seem to us comical excesses, such as the </w:t>
      </w:r>
      <w:r w:rsidR="00AE784E">
        <w:t xml:space="preserve">Parisian </w:t>
      </w:r>
      <w:r w:rsidR="008F0A90">
        <w:t xml:space="preserve">Chief of Police </w:t>
      </w:r>
      <w:r w:rsidR="008D7BF1">
        <w:t xml:space="preserve">Gaultier </w:t>
      </w:r>
      <w:proofErr w:type="spellStart"/>
      <w:r w:rsidR="008D7BF1">
        <w:t>Rallart</w:t>
      </w:r>
      <w:proofErr w:type="spellEnd"/>
      <w:r w:rsidR="008D7BF1">
        <w:t xml:space="preserve"> in 1418</w:t>
      </w:r>
      <w:r w:rsidR="00FA6DA2">
        <w:t>,</w:t>
      </w:r>
      <w:r w:rsidR="006547CC">
        <w:t xml:space="preserve"> who would never</w:t>
      </w:r>
      <w:r>
        <w:t xml:space="preserve"> go on his rounds without at least three or four </w:t>
      </w:r>
      <w:r w:rsidR="00211B97">
        <w:t>musicians</w:t>
      </w:r>
      <w:r>
        <w:t xml:space="preserve"> preceding him</w:t>
      </w:r>
      <w:r w:rsidR="009F6DE3">
        <w:t>, playing lustily</w:t>
      </w:r>
      <w:r w:rsidR="006547CC">
        <w:t xml:space="preserve">. Why? Because </w:t>
      </w:r>
      <w:r w:rsidR="00BB07B1">
        <w:t>life should be beautiful all the time</w:t>
      </w:r>
      <w:r w:rsidR="00F24D89">
        <w:t xml:space="preserve"> – it should be utopian.</w:t>
      </w:r>
      <w:r>
        <w:t xml:space="preserve"> It did, however, make the apprehension of criminals difficult, as they could always hear him coming. </w:t>
      </w:r>
    </w:p>
    <w:p w14:paraId="4DF37B5E" w14:textId="11331024" w:rsidR="003C7FA9" w:rsidRDefault="003C7FA9">
      <w:r>
        <w:t>It is from this context</w:t>
      </w:r>
      <w:r w:rsidR="0004747E">
        <w:t xml:space="preserve"> that</w:t>
      </w:r>
      <w:r w:rsidR="000E6D3A">
        <w:t xml:space="preserve"> Humanism</w:t>
      </w:r>
      <w:r w:rsidR="0004747E">
        <w:t xml:space="preserve"> emerged</w:t>
      </w:r>
      <w:r w:rsidR="000E6D3A">
        <w:t>. The Humanists</w:t>
      </w:r>
      <w:r w:rsidR="002260F0">
        <w:t>, such as the English lawyer Thomas More and the Dutch critic Desiderius Erasmus,</w:t>
      </w:r>
      <w:r w:rsidR="000E6D3A">
        <w:t xml:space="preserve"> were</w:t>
      </w:r>
      <w:r w:rsidR="002260F0">
        <w:t xml:space="preserve"> also very</w:t>
      </w:r>
      <w:r w:rsidR="000E6D3A">
        <w:t xml:space="preserve"> interested in the good and the beautiful</w:t>
      </w:r>
      <w:r w:rsidR="002260F0">
        <w:t xml:space="preserve">. However, </w:t>
      </w:r>
      <w:r w:rsidR="0004747E">
        <w:t xml:space="preserve">they </w:t>
      </w:r>
      <w:r w:rsidR="002260F0">
        <w:t>determine</w:t>
      </w:r>
      <w:r w:rsidR="0004747E">
        <w:t>d</w:t>
      </w:r>
      <w:r w:rsidR="002260F0">
        <w:t xml:space="preserve"> that the best way </w:t>
      </w:r>
      <w:r w:rsidR="000E6D3A">
        <w:t xml:space="preserve">to try and explore </w:t>
      </w:r>
      <w:r w:rsidR="002260F0">
        <w:t xml:space="preserve">the nature of the good (among other things) </w:t>
      </w:r>
      <w:r w:rsidR="000E6D3A">
        <w:t>was to return to</w:t>
      </w:r>
      <w:r w:rsidR="002260F0">
        <w:t xml:space="preserve"> engaging with the </w:t>
      </w:r>
      <w:r w:rsidR="00DB67C2">
        <w:t xml:space="preserve">ideas of </w:t>
      </w:r>
      <w:r w:rsidR="000E6D3A">
        <w:t xml:space="preserve">Antiquity. The humanists did this primarily by </w:t>
      </w:r>
      <w:r w:rsidR="0004747E">
        <w:t xml:space="preserve">studying </w:t>
      </w:r>
      <w:r w:rsidR="000E6D3A">
        <w:t xml:space="preserve">the </w:t>
      </w:r>
      <w:r w:rsidR="0004747E">
        <w:t xml:space="preserve">Classical </w:t>
      </w:r>
      <w:r w:rsidR="000E6D3A">
        <w:t>languages – Greek, Hebrew, and Latin</w:t>
      </w:r>
      <w:r w:rsidR="0004747E">
        <w:t>.</w:t>
      </w:r>
      <w:r w:rsidR="003B6456">
        <w:t xml:space="preserve"> In particular, the Humanists were very critical of the way the church had misappropriated</w:t>
      </w:r>
      <w:r w:rsidR="00D732A7">
        <w:t xml:space="preserve"> </w:t>
      </w:r>
      <w:r w:rsidR="003B6456">
        <w:t xml:space="preserve">the sacred texts of the Old and New Testaments. </w:t>
      </w:r>
      <w:r w:rsidR="004D002C">
        <w:t xml:space="preserve">Out of </w:t>
      </w:r>
      <w:r w:rsidR="003C2CA1">
        <w:t>Humanism</w:t>
      </w:r>
      <w:r w:rsidR="004D002C">
        <w:t xml:space="preserve"> </w:t>
      </w:r>
      <w:r w:rsidR="0004747E">
        <w:t xml:space="preserve">would </w:t>
      </w:r>
      <w:r w:rsidR="003C2CA1">
        <w:t>emerge</w:t>
      </w:r>
      <w:r w:rsidR="004D002C">
        <w:t xml:space="preserve"> not only the Reformations – Protestant, English, and Catholic – </w:t>
      </w:r>
      <w:r w:rsidR="00996852">
        <w:t xml:space="preserve">but also </w:t>
      </w:r>
      <w:r w:rsidR="004D002C">
        <w:t>the Renaissance</w:t>
      </w:r>
      <w:r w:rsidR="00996852">
        <w:t>, literally the rebirth of the artistic life of Roman Antiquity</w:t>
      </w:r>
      <w:r w:rsidR="004D002C">
        <w:t xml:space="preserve">. </w:t>
      </w:r>
    </w:p>
    <w:p w14:paraId="4ADD484E" w14:textId="407461E1" w:rsidR="004434E9" w:rsidRDefault="00D732A7">
      <w:r>
        <w:lastRenderedPageBreak/>
        <w:t>Thus</w:t>
      </w:r>
      <w:r w:rsidR="004434E9">
        <w:t xml:space="preserve"> it is not </w:t>
      </w:r>
      <w:r w:rsidR="0004747E">
        <w:t>only</w:t>
      </w:r>
      <w:r w:rsidR="002260F0">
        <w:t xml:space="preserve"> the historical situation of </w:t>
      </w:r>
      <w:r w:rsidR="0004747E">
        <w:t>Tudor England</w:t>
      </w:r>
      <w:r w:rsidR="002260F0">
        <w:t xml:space="preserve"> </w:t>
      </w:r>
      <w:r w:rsidR="0004747E">
        <w:t xml:space="preserve">or pre-Reformation Europe </w:t>
      </w:r>
      <w:r w:rsidR="002260F0">
        <w:t xml:space="preserve">which forms the context of More’s most famous work, </w:t>
      </w:r>
      <w:r w:rsidR="002260F0" w:rsidRPr="002260F0">
        <w:rPr>
          <w:i/>
          <w:iCs/>
        </w:rPr>
        <w:t>Utopia</w:t>
      </w:r>
      <w:r w:rsidR="00997A45">
        <w:rPr>
          <w:i/>
          <w:iCs/>
        </w:rPr>
        <w:t xml:space="preserve"> </w:t>
      </w:r>
      <w:r w:rsidR="00997A45">
        <w:t>(1516)</w:t>
      </w:r>
      <w:r w:rsidR="002260F0">
        <w:t xml:space="preserve">. More is engaging in the tradition which commences with Plato’s </w:t>
      </w:r>
      <w:r w:rsidR="002260F0" w:rsidRPr="002260F0">
        <w:rPr>
          <w:i/>
          <w:iCs/>
        </w:rPr>
        <w:t>Republic.</w:t>
      </w:r>
      <w:r w:rsidR="002260F0">
        <w:t xml:space="preserve"> </w:t>
      </w:r>
      <w:r w:rsidR="00CB165A">
        <w:t>Significantly,</w:t>
      </w:r>
      <w:r w:rsidR="00CD0EC5">
        <w:t xml:space="preserve"> the first book contains a </w:t>
      </w:r>
      <w:r w:rsidR="002260F0">
        <w:t xml:space="preserve">lengthy discussion </w:t>
      </w:r>
      <w:r w:rsidR="00CB165A">
        <w:t xml:space="preserve">between a fictionalised More and the main character, Raphael </w:t>
      </w:r>
      <w:proofErr w:type="spellStart"/>
      <w:r w:rsidR="00CB165A">
        <w:t>Hythlodaeus</w:t>
      </w:r>
      <w:proofErr w:type="spellEnd"/>
      <w:r w:rsidR="00CB165A">
        <w:t xml:space="preserve"> (whose surname means “dispenser of nonsense”) </w:t>
      </w:r>
      <w:r w:rsidR="00CD0EC5">
        <w:t xml:space="preserve">on </w:t>
      </w:r>
      <w:r w:rsidR="002260F0">
        <w:t>the appropriateness of a philosopher engaging in political life. This is a question that intimately concern</w:t>
      </w:r>
      <w:r w:rsidR="00CB165A">
        <w:t>ed</w:t>
      </w:r>
      <w:r w:rsidR="002260F0">
        <w:t xml:space="preserve"> Socrates and his friends in the </w:t>
      </w:r>
      <w:r w:rsidR="002260F0" w:rsidRPr="002260F0">
        <w:rPr>
          <w:i/>
          <w:iCs/>
        </w:rPr>
        <w:t>Republic</w:t>
      </w:r>
      <w:r w:rsidR="002260F0">
        <w:t xml:space="preserve">, where they conclude that the wrong type of philosopher has been </w:t>
      </w:r>
      <w:r>
        <w:t>disastrous</w:t>
      </w:r>
      <w:r w:rsidR="002260F0">
        <w:t xml:space="preserve">, but that </w:t>
      </w:r>
      <w:r w:rsidR="00A76C7B">
        <w:t>true philosophers</w:t>
      </w:r>
      <w:r w:rsidR="002260F0">
        <w:t xml:space="preserve"> are the only ones fit to be the “guardians” of a </w:t>
      </w:r>
      <w:r w:rsidR="002260F0" w:rsidRPr="00CD0EC5">
        <w:rPr>
          <w:i/>
          <w:iCs/>
        </w:rPr>
        <w:t>polis</w:t>
      </w:r>
      <w:r w:rsidR="002260F0">
        <w:t xml:space="preserve">. </w:t>
      </w:r>
      <w:r w:rsidR="00CB165A">
        <w:t xml:space="preserve">In contrast, Raphael dismisses More’s attempts to convince him to become an advisor to the royal court, relating his own experiences to demonstrate that the only advice the court takes is </w:t>
      </w:r>
      <w:r>
        <w:t>both unethical and impractical</w:t>
      </w:r>
      <w:r w:rsidR="00CB165A">
        <w:t xml:space="preserve"> advice. </w:t>
      </w:r>
    </w:p>
    <w:p w14:paraId="6422FC20" w14:textId="4494D6AF" w:rsidR="00421099" w:rsidRDefault="00D732A7">
      <w:r>
        <w:t>I</w:t>
      </w:r>
      <w:r w:rsidR="00CB165A">
        <w:t xml:space="preserve">n Book 2, Raphael </w:t>
      </w:r>
      <w:proofErr w:type="spellStart"/>
      <w:r>
        <w:t>dexcribes</w:t>
      </w:r>
      <w:proofErr w:type="spellEnd"/>
      <w:r w:rsidR="00CB165A">
        <w:t xml:space="preserve"> to More and Peter Gilles (another real person, fictionalised) his recollections </w:t>
      </w:r>
      <w:r>
        <w:t xml:space="preserve">of </w:t>
      </w:r>
      <w:r w:rsidR="00A76C7B">
        <w:t xml:space="preserve">his time in </w:t>
      </w:r>
      <w:r w:rsidR="00CB165A">
        <w:t xml:space="preserve">Utopia. </w:t>
      </w:r>
      <w:r w:rsidR="000C5744">
        <w:t xml:space="preserve">Much larger than Plato’s </w:t>
      </w:r>
      <w:proofErr w:type="spellStart"/>
      <w:r w:rsidR="000C5744">
        <w:t>Kallipolis</w:t>
      </w:r>
      <w:proofErr w:type="spellEnd"/>
      <w:r w:rsidR="000C5744">
        <w:t>, the island of Utopia</w:t>
      </w:r>
      <w:r w:rsidR="00A76C7B">
        <w:t xml:space="preserve"> </w:t>
      </w:r>
      <w:r w:rsidR="000C5744">
        <w:t>is a nation containing 54 towns</w:t>
      </w:r>
      <w:r w:rsidR="002C32C4">
        <w:t xml:space="preserve">, all </w:t>
      </w:r>
      <w:r w:rsidR="000C5744">
        <w:t>shar</w:t>
      </w:r>
      <w:r w:rsidR="002C32C4">
        <w:t>ing</w:t>
      </w:r>
      <w:r w:rsidR="000C5744">
        <w:t xml:space="preserve"> language, customs, and laws. Not everyone lives in the towns, for everyone must farm at some point in their lives for two years, taking up residence in large rural houses. Whereas in Plato’s </w:t>
      </w:r>
      <w:proofErr w:type="spellStart"/>
      <w:r w:rsidR="000C5744">
        <w:t>Kallipolis</w:t>
      </w:r>
      <w:proofErr w:type="spellEnd"/>
      <w:r w:rsidR="000C5744">
        <w:t xml:space="preserve"> only the guardians shared property, More’s Utopia universalises this – there is no private property on the island</w:t>
      </w:r>
      <w:r w:rsidR="00196937">
        <w:t>, although spouses and children are not held in common</w:t>
      </w:r>
      <w:r w:rsidR="000C5744">
        <w:t xml:space="preserve">. In the towns houses are allocated by lot, </w:t>
      </w:r>
      <w:r>
        <w:t>with</w:t>
      </w:r>
      <w:r w:rsidR="000C5744">
        <w:t xml:space="preserve"> people</w:t>
      </w:r>
      <w:r w:rsidR="00421099">
        <w:t xml:space="preserve"> chang</w:t>
      </w:r>
      <w:r>
        <w:t>ing</w:t>
      </w:r>
      <w:r w:rsidR="00421099">
        <w:t xml:space="preserve"> houses every 10 years. Everyone learns a trade, and everyone is expected to work, regardless of position. </w:t>
      </w:r>
      <w:r w:rsidR="002C32C4">
        <w:t>Especially gifted c</w:t>
      </w:r>
      <w:r w:rsidR="00421099">
        <w:t xml:space="preserve">hildren are removed from their parents and brought up as part of the intelligentsia, in order to become leaders, priests, or diplomats. Primary education is universal, </w:t>
      </w:r>
      <w:r w:rsidR="002C32C4">
        <w:t xml:space="preserve">but </w:t>
      </w:r>
      <w:r w:rsidR="00421099">
        <w:t>Utopians are</w:t>
      </w:r>
      <w:r w:rsidR="002C32C4">
        <w:t xml:space="preserve"> also</w:t>
      </w:r>
      <w:r w:rsidR="00421099">
        <w:t xml:space="preserve"> provided with life-long education through free public lectures every morning. Although everyone works, the working day is short, and meals are prepared and shared in common. </w:t>
      </w:r>
    </w:p>
    <w:p w14:paraId="0B222830" w14:textId="1A1EC89F" w:rsidR="000C5744" w:rsidRDefault="00421099">
      <w:r>
        <w:t>The size of Utopian towns is strictly regulated, with surplus population being moved or sent to colonise beyond the island. There is no currency, as all goods are produced by and for all inhabitants. Their only import is iron, which is regarded as far more important than gold – indeed, the Utopian</w:t>
      </w:r>
      <w:r w:rsidR="00196937">
        <w:t>s</w:t>
      </w:r>
      <w:r>
        <w:t xml:space="preserve"> regard precious metals and jewels as having little value, because they cannot produce anything, and hence are only useful as playthings for children or, somewhat bizarrely, as chains for slaves. The Utopians practice strict monogamy, and severely punish pre-marital intercourse, arguing rather reasonably that if such behaviour </w:t>
      </w:r>
      <w:r w:rsidR="007F39CA">
        <w:t>wa</w:t>
      </w:r>
      <w:r>
        <w:t xml:space="preserve">s permissible no one would marry. </w:t>
      </w:r>
      <w:r w:rsidR="005D0691">
        <w:t xml:space="preserve">They also practice religious tolerance, and anyone attempting to proselytise too forcefully is exiled. </w:t>
      </w:r>
    </w:p>
    <w:p w14:paraId="5C6F5C62" w14:textId="4960DB35" w:rsidR="000C5744" w:rsidRDefault="005D0691">
      <w:r>
        <w:t xml:space="preserve">There is much more to say about Utopia, including a lengthy discussion of Utopian moral philosophy which was clearly of enormous importance to More, but </w:t>
      </w:r>
      <w:r w:rsidR="002C32C4">
        <w:t>time is limited</w:t>
      </w:r>
      <w:r>
        <w:t xml:space="preserve">. Conditioned as we are </w:t>
      </w:r>
      <w:r w:rsidR="00E91234">
        <w:t xml:space="preserve">in </w:t>
      </w:r>
      <w:r>
        <w:t>liberal sensibilities, More’s Utopia probably sounds quite illiberal. There are also elements in More’s description that he himself would not have regarded favourably, such as religious toleration – as Lord Chancellor, More had been responsible for ordering Protestant heretics burned</w:t>
      </w:r>
      <w:r w:rsidR="002C32C4">
        <w:t xml:space="preserve"> at the stake</w:t>
      </w:r>
      <w:r>
        <w:t xml:space="preserve">. In contrast to the traditions we have been looking at, </w:t>
      </w:r>
      <w:r w:rsidR="000C5744">
        <w:t>More</w:t>
      </w:r>
      <w:r w:rsidR="002C32C4">
        <w:t>’s</w:t>
      </w:r>
      <w:r w:rsidR="000C5744">
        <w:t xml:space="preserve"> </w:t>
      </w:r>
      <w:r w:rsidR="002C32C4">
        <w:t>primary interest</w:t>
      </w:r>
      <w:r>
        <w:t xml:space="preserve"> </w:t>
      </w:r>
      <w:r w:rsidR="002C32C4">
        <w:t xml:space="preserve">is </w:t>
      </w:r>
      <w:r w:rsidR="000C5744">
        <w:t xml:space="preserve">satirizing his contemporary society. More does this by means of contrasting this society with </w:t>
      </w:r>
      <w:r>
        <w:t>the</w:t>
      </w:r>
      <w:r w:rsidR="000C5744">
        <w:t xml:space="preserve"> imaginary one</w:t>
      </w:r>
      <w:r>
        <w:t>, and finding the former deficient by comparison. The no-such-place of Utopia, then, is not one More is advocating should be realised</w:t>
      </w:r>
      <w:r w:rsidR="002C32C4">
        <w:t>, and in fact he concludes the book with his own reservations concerning the realm.</w:t>
      </w:r>
      <w:r>
        <w:t xml:space="preserve"> Indeed, it is becoming clearer that utopia is not something to be realised, but perhaps an ideal to aspire to, a perfect or ideal type against which the present can be compared and diagnosed. </w:t>
      </w:r>
    </w:p>
    <w:p w14:paraId="558DB813" w14:textId="71203A81" w:rsidR="005D3EB8" w:rsidRDefault="00677004" w:rsidP="009D33FC">
      <w:pPr>
        <w:pStyle w:val="Heading1"/>
        <w:spacing w:after="120"/>
      </w:pPr>
      <w:r>
        <w:t xml:space="preserve">Are the </w:t>
      </w:r>
      <w:r w:rsidR="005D3EB8">
        <w:t>Ghosts of Utopia Present</w:t>
      </w:r>
      <w:r>
        <w:t xml:space="preserve">? </w:t>
      </w:r>
    </w:p>
    <w:p w14:paraId="44E55FBA" w14:textId="68B2BF3D" w:rsidR="005D0691" w:rsidRDefault="005D0691" w:rsidP="009D33FC">
      <w:r>
        <w:t xml:space="preserve">Ignoring this insight, over time there have been many attempts to make concrete the ideal of utopia. </w:t>
      </w:r>
      <w:r w:rsidR="00196937">
        <w:t>William Lane, the Bristol-born Australian journalist and utopian, is one example.</w:t>
      </w:r>
      <w:r w:rsidR="00CD0594">
        <w:t xml:space="preserve"> Motivated by a Christianised interpretation of the works of Karl Marx, Lane was instrumental in starting the labour movement in Australia. In 1893, Lane and his family sailed for Paraguay to start the utopian colony of New </w:t>
      </w:r>
      <w:r w:rsidR="00CD0594">
        <w:lastRenderedPageBreak/>
        <w:t xml:space="preserve">Australia. Lane envisaged the colony as </w:t>
      </w:r>
      <w:r w:rsidR="009510A9">
        <w:t xml:space="preserve">holding goods in common, and strictly ordered and </w:t>
      </w:r>
      <w:r w:rsidR="00857F9F">
        <w:t>governed</w:t>
      </w:r>
      <w:r w:rsidR="009510A9">
        <w:t>. New Australia was to be 100 per cent teetotal</w:t>
      </w:r>
      <w:r w:rsidR="00CD0594">
        <w:t xml:space="preserve">, and settlers (of whom there were more than 600) were not permitted to intermarry with the Paraguayan locals. Perhaps not surprisingly, the settlement experienced conflict, and Lane abandoned it in 1894 to start another utopian colony some 80 kilometres south of New Australia, called </w:t>
      </w:r>
      <w:proofErr w:type="spellStart"/>
      <w:r w:rsidR="00CD0594">
        <w:t>Cosme</w:t>
      </w:r>
      <w:proofErr w:type="spellEnd"/>
      <w:r w:rsidR="00CD0594">
        <w:t>. Lane abandoned utopianism for good in 1899, sailing for New Zealand, where he did a political about-face, becoming an arch-conservative</w:t>
      </w:r>
      <w:r w:rsidR="009510A9">
        <w:t xml:space="preserve"> denounc</w:t>
      </w:r>
      <w:r w:rsidR="00D07412">
        <w:t>ing</w:t>
      </w:r>
      <w:r w:rsidR="009510A9">
        <w:t xml:space="preserve"> industrial action and </w:t>
      </w:r>
      <w:r w:rsidR="00D07412">
        <w:t>supporting Great War conscription</w:t>
      </w:r>
      <w:r w:rsidR="009510A9">
        <w:t xml:space="preserve">. </w:t>
      </w:r>
    </w:p>
    <w:p w14:paraId="2C632238" w14:textId="334B1738" w:rsidR="00B03B1E" w:rsidRDefault="000A0DC5" w:rsidP="009D33FC">
      <w:r>
        <w:t xml:space="preserve">The </w:t>
      </w:r>
      <w:r w:rsidR="00472A62">
        <w:t>disappointment of attempt</w:t>
      </w:r>
      <w:r w:rsidR="00496C23">
        <w:t>s</w:t>
      </w:r>
      <w:r w:rsidR="00472A62">
        <w:t xml:space="preserve"> to </w:t>
      </w:r>
      <w:r>
        <w:t>rea</w:t>
      </w:r>
      <w:r w:rsidR="00AE685F">
        <w:t xml:space="preserve">lise utopia may </w:t>
      </w:r>
      <w:r w:rsidR="001F0496">
        <w:t>explain</w:t>
      </w:r>
      <w:r w:rsidR="00AE685F">
        <w:t xml:space="preserve"> the emergence </w:t>
      </w:r>
      <w:r w:rsidR="0064477D">
        <w:t>in</w:t>
      </w:r>
      <w:r w:rsidR="001F0496">
        <w:t xml:space="preserve"> the twentieth century, </w:t>
      </w:r>
      <w:r w:rsidR="00AE685F">
        <w:t>of utopia’s opposite</w:t>
      </w:r>
      <w:r w:rsidR="001F0496">
        <w:t xml:space="preserve"> – </w:t>
      </w:r>
      <w:r w:rsidR="001F0496" w:rsidRPr="003B5CD2">
        <w:rPr>
          <w:i/>
          <w:iCs/>
        </w:rPr>
        <w:t>dystopia</w:t>
      </w:r>
      <w:r w:rsidR="001F0496">
        <w:t xml:space="preserve">. </w:t>
      </w:r>
      <w:r w:rsidR="00ED2312">
        <w:t xml:space="preserve">Like utopia, this </w:t>
      </w:r>
      <w:r w:rsidR="004C55B4">
        <w:t>has ancient roots</w:t>
      </w:r>
      <w:r w:rsidR="00472A62">
        <w:t>. T</w:t>
      </w:r>
      <w:r w:rsidR="00113EFF">
        <w:t xml:space="preserve">he resurrection of the </w:t>
      </w:r>
      <w:r w:rsidR="00472A62">
        <w:t xml:space="preserve">righteous </w:t>
      </w:r>
      <w:r w:rsidR="00113EFF">
        <w:t xml:space="preserve">dead to reward and paradise </w:t>
      </w:r>
      <w:r w:rsidR="00472A62">
        <w:t xml:space="preserve"> which we observed occurs in Second Temple </w:t>
      </w:r>
      <w:r w:rsidR="0035461D">
        <w:t>Judaism,</w:t>
      </w:r>
      <w:r w:rsidR="00472A62">
        <w:t xml:space="preserve"> logically </w:t>
      </w:r>
      <w:r w:rsidR="00113EFF">
        <w:t xml:space="preserve">requires the opposite – </w:t>
      </w:r>
      <w:r w:rsidR="00472A62">
        <w:t>a</w:t>
      </w:r>
      <w:r w:rsidR="00113EFF">
        <w:t xml:space="preserve"> real</w:t>
      </w:r>
      <w:r w:rsidR="00B03B1E">
        <w:t>m of punishment and damnation</w:t>
      </w:r>
      <w:r w:rsidR="00472A62">
        <w:t xml:space="preserve"> for the unrighteous</w:t>
      </w:r>
      <w:r w:rsidR="00B03B1E">
        <w:t>. Hence, late in the tradition emerges</w:t>
      </w:r>
      <w:r w:rsidR="00ED2312">
        <w:t xml:space="preserve"> </w:t>
      </w:r>
      <w:proofErr w:type="spellStart"/>
      <w:r w:rsidR="00FA43D5" w:rsidRPr="00101F05">
        <w:rPr>
          <w:rFonts w:ascii="Palatino Linotype" w:hAnsi="Palatino Linotype"/>
          <w:i/>
          <w:iCs/>
        </w:rPr>
        <w:t>γ</w:t>
      </w:r>
      <w:r w:rsidR="006B7806" w:rsidRPr="00101F05">
        <w:rPr>
          <w:rFonts w:ascii="Palatino Linotype" w:hAnsi="Palatino Linotype"/>
          <w:i/>
          <w:iCs/>
        </w:rPr>
        <w:t>ε</w:t>
      </w:r>
      <w:r w:rsidR="00101F05" w:rsidRPr="00101F05">
        <w:rPr>
          <w:rFonts w:ascii="Palatino Linotype" w:hAnsi="Palatino Linotype"/>
          <w:i/>
          <w:iCs/>
        </w:rPr>
        <w:t>εν</w:t>
      </w:r>
      <w:proofErr w:type="spellEnd"/>
      <w:r w:rsidR="00101F05" w:rsidRPr="00101F05">
        <w:rPr>
          <w:rFonts w:ascii="Palatino Linotype" w:hAnsi="Palatino Linotype"/>
          <w:i/>
          <w:iCs/>
        </w:rPr>
        <w:t>α</w:t>
      </w:r>
      <w:r w:rsidR="000E4E96">
        <w:t xml:space="preserve"> – usually translated “hell” in English</w:t>
      </w:r>
      <w:r w:rsidR="00B03B1E">
        <w:t xml:space="preserve">. </w:t>
      </w:r>
      <w:r w:rsidR="008E3FFE">
        <w:t xml:space="preserve">Hell is a </w:t>
      </w:r>
      <w:r w:rsidR="00472A62">
        <w:t xml:space="preserve">also </w:t>
      </w:r>
      <w:r w:rsidR="008E3FFE">
        <w:t>no-such-place, but it is certainly not a wel</w:t>
      </w:r>
      <w:r w:rsidR="000D5A90">
        <w:t>l-place</w:t>
      </w:r>
      <w:r w:rsidR="00B03B1E">
        <w:t>.</w:t>
      </w:r>
      <w:r w:rsidR="000D5A90">
        <w:t xml:space="preserve"> </w:t>
      </w:r>
      <w:r w:rsidR="00D07412">
        <w:t xml:space="preserve">Since New Testament times it has been regarded as </w:t>
      </w:r>
      <w:r w:rsidR="000D5A90">
        <w:t>a realm of eternal puni</w:t>
      </w:r>
      <w:r w:rsidR="00071323">
        <w:t xml:space="preserve">shment </w:t>
      </w:r>
      <w:r w:rsidR="00472A62">
        <w:t>for</w:t>
      </w:r>
      <w:r w:rsidR="00071323">
        <w:t xml:space="preserve"> those who reject God. </w:t>
      </w:r>
    </w:p>
    <w:p w14:paraId="409EBF75" w14:textId="448A8B64" w:rsidR="009C390D" w:rsidRDefault="00472A62" w:rsidP="009D33FC">
      <w:r>
        <w:t>In the Greek tradition,</w:t>
      </w:r>
      <w:r w:rsidR="00DC7B86">
        <w:t xml:space="preserve"> Homer </w:t>
      </w:r>
      <w:r>
        <w:t xml:space="preserve">expresses in the </w:t>
      </w:r>
      <w:r w:rsidRPr="00D27B15">
        <w:rPr>
          <w:i/>
          <w:iCs/>
        </w:rPr>
        <w:t>Odyssey</w:t>
      </w:r>
      <w:r>
        <w:t xml:space="preserve"> the prevailing belief in a</w:t>
      </w:r>
      <w:r w:rsidR="00D07412">
        <w:t xml:space="preserve"> shadowy</w:t>
      </w:r>
      <w:r>
        <w:t xml:space="preserve"> underworld where the dead experienced a kind of </w:t>
      </w:r>
      <w:r w:rsidR="00D07412">
        <w:t>half-life</w:t>
      </w:r>
      <w:r w:rsidR="00803E51">
        <w:t xml:space="preserve">. </w:t>
      </w:r>
      <w:r>
        <w:t>This had changed by the time of Plato</w:t>
      </w:r>
      <w:r w:rsidR="00D07412">
        <w:t>. W</w:t>
      </w:r>
      <w:r w:rsidR="00316D6C">
        <w:t xml:space="preserve">hen </w:t>
      </w:r>
      <w:r>
        <w:t xml:space="preserve">in the Republic </w:t>
      </w:r>
      <w:r w:rsidR="00316D6C">
        <w:t>Socrates is asked his view on the immortality of the soul (a topic Plato deals with much more comprehensiv</w:t>
      </w:r>
      <w:r w:rsidR="007A7C41">
        <w:t xml:space="preserve">ely in </w:t>
      </w:r>
      <w:r w:rsidR="00F71CE2">
        <w:rPr>
          <w:i/>
          <w:iCs/>
        </w:rPr>
        <w:t>Phaedo</w:t>
      </w:r>
      <w:r w:rsidR="00F71CE2">
        <w:t>)</w:t>
      </w:r>
      <w:r w:rsidR="00D236E1">
        <w:t xml:space="preserve">, he </w:t>
      </w:r>
      <w:r w:rsidR="006C5856">
        <w:t xml:space="preserve">outlines the </w:t>
      </w:r>
      <w:r w:rsidR="00931E3D">
        <w:t>prevailing view of his time: the soul is immortal, and reincarnates following deat</w:t>
      </w:r>
      <w:r w:rsidR="00233471">
        <w:t xml:space="preserve">h. </w:t>
      </w:r>
      <w:r w:rsidR="00B856E8">
        <w:t xml:space="preserve">Socrates </w:t>
      </w:r>
      <w:r w:rsidR="00F47D3C">
        <w:t xml:space="preserve">relates the myth of </w:t>
      </w:r>
      <w:proofErr w:type="spellStart"/>
      <w:r w:rsidR="00F47D3C">
        <w:t>Er</w:t>
      </w:r>
      <w:proofErr w:type="spellEnd"/>
      <w:r w:rsidR="00AE0632">
        <w:t>, a man who returned from the realm of the dead,</w:t>
      </w:r>
      <w:r w:rsidR="00F47D3C">
        <w:t xml:space="preserve"> in order to demonstrate that </w:t>
      </w:r>
      <w:r w:rsidR="00CB014F">
        <w:t>that just souls will experience reward, while unjust souls, punishment.</w:t>
      </w:r>
      <w:r w:rsidR="00774F26">
        <w:t xml:space="preserve"> The equiva</w:t>
      </w:r>
      <w:r w:rsidR="00E64C02">
        <w:t>lent of hell is visited only upon the worst souls, the tyrants, who are bound hand and foot and thrown into Tartarus</w:t>
      </w:r>
      <w:r w:rsidR="00913D2A">
        <w:t xml:space="preserve"> – the realm of divine punishment. </w:t>
      </w:r>
    </w:p>
    <w:p w14:paraId="03208B17" w14:textId="5D093CE3" w:rsidR="00DA421D" w:rsidRDefault="003E1AAE" w:rsidP="00E15934">
      <w:r>
        <w:t>Hell is t</w:t>
      </w:r>
      <w:r w:rsidR="00A64136">
        <w:t xml:space="preserve">o dystopia what heaven or the realm of the forms is for utopia – its model. </w:t>
      </w:r>
      <w:r w:rsidR="00173AE3">
        <w:t xml:space="preserve">We could point to many </w:t>
      </w:r>
      <w:r w:rsidR="00B67B42">
        <w:t xml:space="preserve">other </w:t>
      </w:r>
      <w:r w:rsidR="00173AE3">
        <w:t xml:space="preserve">examples of </w:t>
      </w:r>
      <w:r w:rsidR="0069115B">
        <w:t>proto-</w:t>
      </w:r>
      <w:r w:rsidR="00173AE3">
        <w:t>dystopia</w:t>
      </w:r>
      <w:r w:rsidR="00B67B42">
        <w:t xml:space="preserve"> over time</w:t>
      </w:r>
      <w:r w:rsidR="00173AE3">
        <w:t xml:space="preserve"> – the nightmarish paintings of Hieronymus Bosch come to mind – but </w:t>
      </w:r>
      <w:r w:rsidR="00352926">
        <w:t xml:space="preserve">for truly </w:t>
      </w:r>
      <w:r w:rsidR="00B67B42">
        <w:t>imminent</w:t>
      </w:r>
      <w:r w:rsidR="00352926">
        <w:t xml:space="preserve"> dystopia</w:t>
      </w:r>
      <w:r w:rsidR="00E64C02">
        <w:t xml:space="preserve"> </w:t>
      </w:r>
      <w:r w:rsidR="00B67B42">
        <w:t xml:space="preserve">we </w:t>
      </w:r>
      <w:r w:rsidR="004A5ECB">
        <w:t xml:space="preserve">require a secular age. </w:t>
      </w:r>
      <w:r w:rsidR="00175616">
        <w:t xml:space="preserve">The canon of classic </w:t>
      </w:r>
      <w:r w:rsidR="00BE6C16">
        <w:t>dystopia</w:t>
      </w:r>
      <w:r w:rsidR="00175616">
        <w:t xml:space="preserve">n literature must include </w:t>
      </w:r>
      <w:r w:rsidR="0008724D">
        <w:t xml:space="preserve">Aldous Huxley’s </w:t>
      </w:r>
      <w:r w:rsidR="0008724D" w:rsidRPr="00642615">
        <w:rPr>
          <w:i/>
          <w:iCs/>
        </w:rPr>
        <w:t>Brave New World</w:t>
      </w:r>
      <w:r w:rsidR="0008724D">
        <w:rPr>
          <w:i/>
          <w:iCs/>
        </w:rPr>
        <w:t xml:space="preserve"> </w:t>
      </w:r>
      <w:r w:rsidR="0008724D">
        <w:t xml:space="preserve">(1932) and </w:t>
      </w:r>
      <w:r w:rsidR="00A42622">
        <w:t xml:space="preserve">George Orwell’s </w:t>
      </w:r>
      <w:r w:rsidR="00A42622" w:rsidRPr="00642615">
        <w:rPr>
          <w:i/>
          <w:iCs/>
        </w:rPr>
        <w:t>1984</w:t>
      </w:r>
      <w:r w:rsidR="00A42622">
        <w:t xml:space="preserve"> </w:t>
      </w:r>
      <w:r w:rsidR="0008724D">
        <w:t>(1949)</w:t>
      </w:r>
      <w:r w:rsidR="00861BC3">
        <w:t>. In both, we are presented with a future that is fully achieved, and in that sense, perfect</w:t>
      </w:r>
      <w:r w:rsidR="00E66A18">
        <w:t xml:space="preserve"> – and yet, for participants is not a “well-place.” H</w:t>
      </w:r>
      <w:r w:rsidR="00D31FF5">
        <w:t xml:space="preserve">uman freedom is strictly limited and any attempt at emancipation is swiftly and effortlessly </w:t>
      </w:r>
      <w:r w:rsidR="00C9587D">
        <w:t>dealt with. The</w:t>
      </w:r>
      <w:r w:rsidR="00E15934">
        <w:t>s</w:t>
      </w:r>
      <w:r w:rsidR="00C9587D">
        <w:t>e</w:t>
      </w:r>
      <w:r w:rsidR="00E15934">
        <w:t xml:space="preserve"> world contain only the </w:t>
      </w:r>
      <w:r w:rsidR="00C9587D">
        <w:t>eternal present</w:t>
      </w:r>
      <w:r w:rsidR="00E15934">
        <w:t>.</w:t>
      </w:r>
      <w:r w:rsidR="00C9587D">
        <w:t xml:space="preserve"> </w:t>
      </w:r>
      <w:r w:rsidR="00E15934">
        <w:t>The</w:t>
      </w:r>
      <w:r w:rsidR="00850569">
        <w:t xml:space="preserve"> future </w:t>
      </w:r>
      <w:r w:rsidR="00E71C5F">
        <w:t xml:space="preserve">is only the identical continuation of the </w:t>
      </w:r>
      <w:r w:rsidR="00E15934">
        <w:t xml:space="preserve">fully complete </w:t>
      </w:r>
      <w:r w:rsidR="00E71C5F">
        <w:t xml:space="preserve">now, and </w:t>
      </w:r>
      <w:r w:rsidR="0069115B">
        <w:t>the past is discarded – in the words of the</w:t>
      </w:r>
      <w:r w:rsidR="00B931A5">
        <w:t xml:space="preserve"> patriarch of </w:t>
      </w:r>
      <w:r w:rsidR="005E3832">
        <w:t xml:space="preserve">Huxley’s </w:t>
      </w:r>
      <w:r w:rsidR="00B931A5">
        <w:t>World State</w:t>
      </w:r>
      <w:r w:rsidR="005E3832">
        <w:t>,</w:t>
      </w:r>
      <w:r w:rsidR="00B931A5">
        <w:t xml:space="preserve"> Henry Ford</w:t>
      </w:r>
      <w:r w:rsidR="005E3832">
        <w:t>,</w:t>
      </w:r>
      <w:r w:rsidR="00B931A5">
        <w:t xml:space="preserve"> “History is bunk</w:t>
      </w:r>
      <w:r w:rsidR="005E3832">
        <w:t>!”</w:t>
      </w:r>
    </w:p>
    <w:p w14:paraId="033B6363" w14:textId="347F89D2" w:rsidR="00DC16AA" w:rsidRDefault="00DC16AA" w:rsidP="00E15934">
      <w:r>
        <w:t xml:space="preserve">Although realised utopia so frequently disappoints, it is such a potent symbol of hope that new attempts continue to be made. Woodstock Nation, the spontaneous community of love and peace that became the archetype of hippy communes for over twenty years, can be seen as a utopia that formed around music. The promise of Woodstock was relatively short-lived, dating from the festival itself in August 1969 to its crashing end in the violence of the Altamont </w:t>
      </w:r>
      <w:r w:rsidR="00590241">
        <w:t>Concert</w:t>
      </w:r>
      <w:r>
        <w:t xml:space="preserve"> in December of the same year. </w:t>
      </w:r>
      <w:r w:rsidR="00590241">
        <w:t xml:space="preserve">If there is a utopia in music, perhaps it can only last as long as the song does. </w:t>
      </w:r>
    </w:p>
    <w:p w14:paraId="5FBD5BBA" w14:textId="2693B9FC" w:rsidR="007E12C2" w:rsidRPr="00BC21AC" w:rsidRDefault="005F5193" w:rsidP="009D33FC">
      <w:r>
        <w:t xml:space="preserve">The fact that </w:t>
      </w:r>
      <w:r w:rsidR="000729C9">
        <w:t xml:space="preserve">the future so frequently disappoints utopian hope may help explain why </w:t>
      </w:r>
      <w:r w:rsidR="009F0A13">
        <w:t xml:space="preserve">in </w:t>
      </w:r>
      <w:r w:rsidR="000729C9">
        <w:t>t</w:t>
      </w:r>
      <w:r w:rsidR="00DA421D">
        <w:t>he genre of science fiction</w:t>
      </w:r>
      <w:r w:rsidR="000729C9">
        <w:t>,</w:t>
      </w:r>
      <w:r w:rsidR="00DA421D">
        <w:t xml:space="preserve"> </w:t>
      </w:r>
      <w:r w:rsidR="00F9531D">
        <w:t xml:space="preserve">the form of </w:t>
      </w:r>
      <w:r w:rsidR="000729C9">
        <w:t xml:space="preserve">modern </w:t>
      </w:r>
      <w:r w:rsidR="00F9531D">
        <w:t xml:space="preserve">literature most preoccupied with </w:t>
      </w:r>
      <w:r w:rsidR="000729C9">
        <w:t>what is to come</w:t>
      </w:r>
      <w:r w:rsidR="00F9531D">
        <w:t xml:space="preserve">, dystopia is far more common </w:t>
      </w:r>
      <w:r w:rsidR="00DC62DE">
        <w:t>than utopia. Much</w:t>
      </w:r>
      <w:r w:rsidR="00553C0A">
        <w:t xml:space="preserve"> </w:t>
      </w:r>
      <w:r w:rsidR="004A4F6F">
        <w:t xml:space="preserve">of </w:t>
      </w:r>
      <w:r w:rsidR="00DC62DE">
        <w:t>s</w:t>
      </w:r>
      <w:r w:rsidR="00553C0A">
        <w:t>cience fiction presents us with dystopia</w:t>
      </w:r>
      <w:r w:rsidR="008F11A8">
        <w:t>n visions of the future, often following nuclear holocaust</w:t>
      </w:r>
      <w:r w:rsidR="00537C7F">
        <w:t xml:space="preserve"> or some other cataclysm</w:t>
      </w:r>
      <w:r w:rsidR="008F11A8">
        <w:t>, wherein the ideal of the well-place has descend</w:t>
      </w:r>
      <w:r w:rsidR="005B3459">
        <w:t xml:space="preserve">ed into savagery and an animalistic struggle for survival. </w:t>
      </w:r>
      <w:r w:rsidR="00DB4186">
        <w:t xml:space="preserve">Science fiction film </w:t>
      </w:r>
      <w:r w:rsidR="00E83C0D">
        <w:t xml:space="preserve">in the late twentieth and early twenty-first century </w:t>
      </w:r>
      <w:r w:rsidR="00DB4186">
        <w:t>seems</w:t>
      </w:r>
      <w:r w:rsidR="00647FDE">
        <w:t xml:space="preserve"> also </w:t>
      </w:r>
      <w:r w:rsidR="00DB4186">
        <w:t>to bear</w:t>
      </w:r>
      <w:r w:rsidR="00647FDE">
        <w:t xml:space="preserve"> out</w:t>
      </w:r>
      <w:r w:rsidR="00DB4186">
        <w:t xml:space="preserve"> Jameson’s point, from</w:t>
      </w:r>
      <w:r w:rsidR="00E83C0D">
        <w:t xml:space="preserve"> </w:t>
      </w:r>
      <w:r w:rsidR="00653516">
        <w:t>t</w:t>
      </w:r>
      <w:r w:rsidR="00A17B57">
        <w:t xml:space="preserve">he nightmarish </w:t>
      </w:r>
      <w:r w:rsidR="00A17B57">
        <w:rPr>
          <w:i/>
          <w:iCs/>
        </w:rPr>
        <w:t xml:space="preserve">Blade Runner </w:t>
      </w:r>
      <w:r w:rsidR="00A17B57">
        <w:t xml:space="preserve">(based on Philip K. Dick’s novella </w:t>
      </w:r>
      <w:r w:rsidR="00A17B57">
        <w:rPr>
          <w:i/>
          <w:iCs/>
        </w:rPr>
        <w:t>Do Androids dream of Electric Sheep?</w:t>
      </w:r>
      <w:r w:rsidR="00A17B57">
        <w:t xml:space="preserve">) in </w:t>
      </w:r>
      <w:r w:rsidR="00BC6A98">
        <w:t xml:space="preserve">1982, to </w:t>
      </w:r>
      <w:r w:rsidR="00810FFB">
        <w:rPr>
          <w:i/>
          <w:iCs/>
        </w:rPr>
        <w:t>E</w:t>
      </w:r>
      <w:r w:rsidR="00BC21AC">
        <w:rPr>
          <w:i/>
          <w:iCs/>
        </w:rPr>
        <w:t>x Machina</w:t>
      </w:r>
      <w:r w:rsidR="009F0A13">
        <w:rPr>
          <w:i/>
          <w:iCs/>
        </w:rPr>
        <w:t xml:space="preserve"> </w:t>
      </w:r>
      <w:r w:rsidR="009F0A13">
        <w:t>(2014)</w:t>
      </w:r>
      <w:r w:rsidR="00BC21AC">
        <w:t>, where a future without humans</w:t>
      </w:r>
      <w:r w:rsidR="00801E9D">
        <w:t xml:space="preserve">, </w:t>
      </w:r>
      <w:r w:rsidR="009F0A13">
        <w:t>described</w:t>
      </w:r>
      <w:r w:rsidR="00CE00D5">
        <w:t xml:space="preserve"> as</w:t>
      </w:r>
      <w:r w:rsidR="00801E9D">
        <w:t xml:space="preserve"> </w:t>
      </w:r>
      <w:r w:rsidR="00CE00D5">
        <w:t>“upright apes living in dust with crude language and tools, all set for extinction” is predicted</w:t>
      </w:r>
      <w:r w:rsidR="00745CFE">
        <w:t xml:space="preserve">. </w:t>
      </w:r>
      <w:r w:rsidR="00CE00D5">
        <w:t xml:space="preserve"> </w:t>
      </w:r>
    </w:p>
    <w:p w14:paraId="39079D24" w14:textId="3CEBC123" w:rsidR="009D33FC" w:rsidRDefault="009D33FC" w:rsidP="007847BE">
      <w:pPr>
        <w:pStyle w:val="Heading1"/>
        <w:spacing w:after="120"/>
      </w:pPr>
      <w:r>
        <w:lastRenderedPageBreak/>
        <w:t xml:space="preserve">Can we imagine Utopian futures? </w:t>
      </w:r>
    </w:p>
    <w:p w14:paraId="625BD195" w14:textId="44FEFDB6" w:rsidR="003C3E66" w:rsidRDefault="003C3E66" w:rsidP="007847BE">
      <w:r>
        <w:t xml:space="preserve">On the one hand, the question “can we imagine utopian futures?” seems illogical. </w:t>
      </w:r>
      <w:r w:rsidR="0053637C">
        <w:t xml:space="preserve">As we have seen, at least in the Judeo-Christian tradition, utopia is about the future – a no-such-place that is also a well-place with God, who will make the realm we inhabit together perfect. In Plato’s Republic, the </w:t>
      </w:r>
      <w:proofErr w:type="spellStart"/>
      <w:r w:rsidR="0053637C">
        <w:t>Kallipolis</w:t>
      </w:r>
      <w:proofErr w:type="spellEnd"/>
      <w:r w:rsidR="0053637C">
        <w:t xml:space="preserve"> is not really a future hope, and yet it is an ideal that endures as an idea of the perfect – something to aspire to, to hope to emulate, even if it can never be realised. This hope is its futurity. More’s island is probabl</w:t>
      </w:r>
      <w:r w:rsidR="00E20C91">
        <w:t>y</w:t>
      </w:r>
      <w:r w:rsidR="0053637C">
        <w:t xml:space="preserve"> the no-such-place least future-oriented, as it provides a satirical comparison to the reality of European society on the eve of the Reformations. </w:t>
      </w:r>
    </w:p>
    <w:p w14:paraId="466B0B3E" w14:textId="73EC51EC" w:rsidR="00137AB8" w:rsidRDefault="00137AB8" w:rsidP="007847BE">
      <w:r>
        <w:t xml:space="preserve">And yet – utopia has come to be so commonly associated with the future that </w:t>
      </w:r>
      <w:proofErr w:type="spellStart"/>
      <w:r w:rsidRPr="00137AB8">
        <w:t>Ľubica</w:t>
      </w:r>
      <w:proofErr w:type="spellEnd"/>
      <w:r w:rsidRPr="00137AB8">
        <w:t xml:space="preserve"> </w:t>
      </w:r>
      <w:proofErr w:type="spellStart"/>
      <w:r w:rsidRPr="00137AB8">
        <w:t>Učník</w:t>
      </w:r>
      <w:proofErr w:type="spellEnd"/>
      <w:r>
        <w:t xml:space="preserve"> </w:t>
      </w:r>
      <w:r w:rsidR="00FF13D6">
        <w:t xml:space="preserve">can </w:t>
      </w:r>
      <w:r>
        <w:t>claim</w:t>
      </w:r>
      <w:r w:rsidR="00FF13D6">
        <w:t xml:space="preserve"> </w:t>
      </w:r>
      <w:r>
        <w:t xml:space="preserve">that it this is what it is traditionally connected to – the promise or hope of something better to come, of something to aspire to and act toward, even if the consummation lies beyond reach. </w:t>
      </w:r>
      <w:r w:rsidR="00787691">
        <w:t>W</w:t>
      </w:r>
      <w:r>
        <w:t xml:space="preserve">ith the demise of </w:t>
      </w:r>
      <w:r>
        <w:rPr>
          <w:i/>
          <w:iCs/>
        </w:rPr>
        <w:t>telos</w:t>
      </w:r>
      <w:r>
        <w:t xml:space="preserve"> </w:t>
      </w:r>
      <w:r w:rsidR="00787691">
        <w:t xml:space="preserve">– the Greek word for goal or end – </w:t>
      </w:r>
      <w:r>
        <w:t>there is no idea of perfection to aspire to</w:t>
      </w:r>
      <w:r w:rsidR="00FF13D6">
        <w:t>, and we experience utopia’s absence</w:t>
      </w:r>
      <w:r w:rsidR="00787691">
        <w:t>. A</w:t>
      </w:r>
      <w:r>
        <w:t xml:space="preserve">s </w:t>
      </w:r>
      <w:proofErr w:type="spellStart"/>
      <w:r w:rsidRPr="00137AB8">
        <w:t>Učník</w:t>
      </w:r>
      <w:proofErr w:type="spellEnd"/>
      <w:r>
        <w:t xml:space="preserve"> puts it, we live in “an ever-repeated present,” with all our technologies directed  toward improving th</w:t>
      </w:r>
      <w:r w:rsidR="00282ED3">
        <w:t>e</w:t>
      </w:r>
      <w:r>
        <w:t xml:space="preserve"> ubiquitous now. </w:t>
      </w:r>
    </w:p>
    <w:p w14:paraId="6F5DEFFA" w14:textId="709F75AE" w:rsidR="003127DD" w:rsidRDefault="00AD501E" w:rsidP="00D36BA1">
      <w:r>
        <w:t xml:space="preserve">When I was young, my favourite television programme was </w:t>
      </w:r>
      <w:r w:rsidRPr="00677004">
        <w:rPr>
          <w:i/>
          <w:iCs/>
        </w:rPr>
        <w:t>Beyond 2000</w:t>
      </w:r>
      <w:r>
        <w:t>. The opening sequence of the show seemed very futuristic in the 80s, beginning with a satellite</w:t>
      </w:r>
      <w:r w:rsidR="00C5186C">
        <w:t>-</w:t>
      </w:r>
      <w:r>
        <w:t>beam</w:t>
      </w:r>
      <w:r w:rsidR="00C5186C">
        <w:t>ed</w:t>
      </w:r>
      <w:r>
        <w:t xml:space="preserve"> message to an android robot, who pushes children on a swing. Then, a </w:t>
      </w:r>
      <w:r w:rsidR="00C5186C">
        <w:t>flying</w:t>
      </w:r>
      <w:r>
        <w:t xml:space="preserve"> car zoomed away from the viewer, toward a city filled with skyscrapers</w:t>
      </w:r>
      <w:r w:rsidR="003127DD">
        <w:t>.</w:t>
      </w:r>
      <w:r>
        <w:t xml:space="preserve"> </w:t>
      </w:r>
      <w:r w:rsidR="00C5186C">
        <w:t>I wonder now – w</w:t>
      </w:r>
      <w:r>
        <w:t xml:space="preserve">as this the utopian hope I imagined, sitting on the living room </w:t>
      </w:r>
      <w:r w:rsidR="00C5186C">
        <w:t>rug</w:t>
      </w:r>
      <w:r>
        <w:t xml:space="preserve"> in front of the TV on a Wednesday night? Some kind of realised Jetsons’ cartoon? Removing the gloss, such a future resemble</w:t>
      </w:r>
      <w:r w:rsidR="00C5186C">
        <w:t>s nothing more than</w:t>
      </w:r>
      <w:r>
        <w:t xml:space="preserve"> a tinkered-with present. The opening sequence of the show set the stage for </w:t>
      </w:r>
      <w:r w:rsidR="00C5186C">
        <w:t xml:space="preserve">the </w:t>
      </w:r>
      <w:r>
        <w:t>programme</w:t>
      </w:r>
      <w:r w:rsidR="00C5186C">
        <w:t>,</w:t>
      </w:r>
      <w:r>
        <w:t xml:space="preserve"> which </w:t>
      </w:r>
      <w:r w:rsidR="00C5186C">
        <w:t xml:space="preserve">was </w:t>
      </w:r>
      <w:r>
        <w:t xml:space="preserve">nearly always </w:t>
      </w:r>
      <w:r w:rsidR="003856F3">
        <w:t xml:space="preserve">primarily about </w:t>
      </w:r>
      <w:r>
        <w:t>the future of technology</w:t>
      </w:r>
      <w:r w:rsidR="003127DD">
        <w:t xml:space="preserve">. As much as I enjoyed the show, it is difficult looking back to escape the fact that the future was pretty much going to be an extension of the present, but with much shinier toys. </w:t>
      </w:r>
      <w:r>
        <w:t xml:space="preserve"> </w:t>
      </w:r>
    </w:p>
    <w:p w14:paraId="582B09B7" w14:textId="472F062D" w:rsidR="003127DD" w:rsidRDefault="003127DD" w:rsidP="007847BE">
      <w:r>
        <w:t>More recently, in a</w:t>
      </w:r>
      <w:r w:rsidR="00677004">
        <w:t xml:space="preserve"> Guardian article economics journalist Larry Elliott makes the claim that the demise of the Soviet bloc and the triumph of liberal democracy </w:t>
      </w:r>
      <w:r w:rsidR="003856F3">
        <w:t xml:space="preserve">in 1989–1991 </w:t>
      </w:r>
      <w:r w:rsidR="00677004">
        <w:t xml:space="preserve">ushered in another kind of utopian vision – one of booming industrial economies, free trade, and unending economic prosperity. For Elliott, Trump’s anti-globalisation policies and the current trade war with China are the nail in the coffin of this particular utopia. Not to push this too far – Elliott is after all an economics journalist, so it is </w:t>
      </w:r>
      <w:r w:rsidR="002261A6">
        <w:t>entirely appropriate</w:t>
      </w:r>
      <w:r w:rsidR="00677004">
        <w:t xml:space="preserve"> that this should be the substance of his story – one wonders if an actual utopian vision might extend beyond economics. Or, alternatively, involve daring to </w:t>
      </w:r>
      <w:r w:rsidR="002261A6">
        <w:t>imagine</w:t>
      </w:r>
      <w:r w:rsidR="00677004">
        <w:t xml:space="preserve"> as Plato and More did a society free of private ownership, and one that valued equality more than prosperity. </w:t>
      </w:r>
    </w:p>
    <w:p w14:paraId="64ABEBD3" w14:textId="2EE8250B" w:rsidR="003856F3" w:rsidRDefault="00137AB8" w:rsidP="007847BE">
      <w:r>
        <w:t>It is</w:t>
      </w:r>
      <w:r w:rsidR="002261A6">
        <w:t xml:space="preserve"> perhaps that has </w:t>
      </w:r>
      <w:r>
        <w:t xml:space="preserve">led </w:t>
      </w:r>
      <w:r w:rsidR="004E4BD2">
        <w:t xml:space="preserve">Fredric </w:t>
      </w:r>
      <w:r w:rsidR="007847BE">
        <w:t xml:space="preserve">Jameson </w:t>
      </w:r>
      <w:r>
        <w:t xml:space="preserve">to </w:t>
      </w:r>
      <w:r w:rsidR="002261A6">
        <w:t>proactively state</w:t>
      </w:r>
      <w:r w:rsidR="007847BE">
        <w:t xml:space="preserve"> </w:t>
      </w:r>
      <w:r w:rsidR="00327499">
        <w:t xml:space="preserve">that it is impossible </w:t>
      </w:r>
      <w:r w:rsidR="00DB348C">
        <w:t xml:space="preserve">to even </w:t>
      </w:r>
      <w:r w:rsidR="00DB348C" w:rsidRPr="00DB348C">
        <w:rPr>
          <w:i/>
          <w:iCs/>
        </w:rPr>
        <w:t>imagine</w:t>
      </w:r>
      <w:r w:rsidR="00DB348C">
        <w:t xml:space="preserve"> a utopian future</w:t>
      </w:r>
      <w:r>
        <w:t>. F</w:t>
      </w:r>
      <w:r w:rsidR="007847BE">
        <w:t xml:space="preserve">or </w:t>
      </w:r>
      <w:r>
        <w:t>Jameson</w:t>
      </w:r>
      <w:r w:rsidR="007847BE">
        <w:t xml:space="preserve">, literary attempts at utopia </w:t>
      </w:r>
      <w:r w:rsidR="002261A6">
        <w:t xml:space="preserve">always </w:t>
      </w:r>
      <w:r w:rsidR="007847BE">
        <w:t>fall flat because of a spectacular and unavoidable failure of imagination, in that we can no longer imagine a non-capitalist reality</w:t>
      </w:r>
      <w:r w:rsidR="00DA1A9D">
        <w:t>, let alone future</w:t>
      </w:r>
      <w:r w:rsidR="007847BE">
        <w:t xml:space="preserve">. </w:t>
      </w:r>
      <w:r w:rsidR="003856F3">
        <w:t xml:space="preserve">This is the endgame of Margaret Thatcher’s TINA </w:t>
      </w:r>
      <w:r w:rsidR="00787691">
        <w:t xml:space="preserve">– there is no alternative – and the triumph of the neoliberal desire to change the heart and soul. </w:t>
      </w:r>
    </w:p>
    <w:p w14:paraId="2D45F8AE" w14:textId="411E65E5" w:rsidR="00787691" w:rsidRPr="00787691" w:rsidRDefault="00787691" w:rsidP="007847BE">
      <w:r>
        <w:t xml:space="preserve">Utopia’s potency, its power, lies in its no-such-placeness. </w:t>
      </w:r>
      <w:r w:rsidRPr="00787691">
        <w:t>Realised utopia is no utopia at all, as his</w:t>
      </w:r>
      <w:r>
        <w:t>tory has demonstrated repeatedly. Yet, the ability to dream, to think the impossible, to have the ideal – to be utopian, in the derogatory sense of that word which is used to dismiss ideas and people that are impractical – these are the only ways to imagine that the world could be different. Such imagin</w:t>
      </w:r>
      <w:r w:rsidR="0054185B">
        <w:t>ation</w:t>
      </w:r>
      <w:r>
        <w:t xml:space="preserve"> is desperately needed, as realised </w:t>
      </w:r>
      <w:r w:rsidRPr="0054185B">
        <w:rPr>
          <w:i/>
          <w:iCs/>
        </w:rPr>
        <w:t>dystopia</w:t>
      </w:r>
      <w:r>
        <w:t xml:space="preserve"> in the form of catastrophic ecological disaster bears down upon us. In dialogue and engagement with the past, the best tradition of the humanities, we must begin again to imagine the impossible, that we can never actually touch, and in so doing dare to change the present in its image. </w:t>
      </w:r>
    </w:p>
    <w:p w14:paraId="3B5D2119" w14:textId="3282E9B3" w:rsidR="007847BE" w:rsidRPr="00787691" w:rsidRDefault="007847BE" w:rsidP="007847BE"/>
    <w:sectPr w:rsidR="007847BE" w:rsidRPr="00787691" w:rsidSect="00B210FD">
      <w:footerReference w:type="default" r:id="rId6"/>
      <w:pgSz w:w="11906" w:h="16838"/>
      <w:pgMar w:top="1418" w:right="1134" w:bottom="1418"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E21BDC" w14:textId="77777777" w:rsidR="0045682B" w:rsidRDefault="0045682B" w:rsidP="00F7235C">
      <w:pPr>
        <w:spacing w:after="0" w:line="240" w:lineRule="auto"/>
      </w:pPr>
      <w:r>
        <w:separator/>
      </w:r>
    </w:p>
  </w:endnote>
  <w:endnote w:type="continuationSeparator" w:id="0">
    <w:p w14:paraId="4905D698" w14:textId="77777777" w:rsidR="0045682B" w:rsidRDefault="0045682B" w:rsidP="00F723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92725586"/>
      <w:docPartObj>
        <w:docPartGallery w:val="Page Numbers (Bottom of Page)"/>
        <w:docPartUnique/>
      </w:docPartObj>
    </w:sdtPr>
    <w:sdtEndPr>
      <w:rPr>
        <w:noProof/>
      </w:rPr>
    </w:sdtEndPr>
    <w:sdtContent>
      <w:p w14:paraId="53408908" w14:textId="77777777" w:rsidR="00F7235C" w:rsidRDefault="00F7235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DD5E6A6" w14:textId="77777777" w:rsidR="00F7235C" w:rsidRDefault="00F723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0A7D82" w14:textId="77777777" w:rsidR="0045682B" w:rsidRDefault="0045682B" w:rsidP="00F7235C">
      <w:pPr>
        <w:spacing w:after="0" w:line="240" w:lineRule="auto"/>
      </w:pPr>
      <w:r>
        <w:separator/>
      </w:r>
    </w:p>
  </w:footnote>
  <w:footnote w:type="continuationSeparator" w:id="0">
    <w:p w14:paraId="6597175C" w14:textId="77777777" w:rsidR="0045682B" w:rsidRDefault="0045682B" w:rsidP="00F7235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418"/>
    <w:rsid w:val="000006DB"/>
    <w:rsid w:val="00002CB6"/>
    <w:rsid w:val="00013494"/>
    <w:rsid w:val="000141B3"/>
    <w:rsid w:val="0004747E"/>
    <w:rsid w:val="000658C2"/>
    <w:rsid w:val="00071323"/>
    <w:rsid w:val="000729C9"/>
    <w:rsid w:val="00074E6A"/>
    <w:rsid w:val="00075DA0"/>
    <w:rsid w:val="00083AE4"/>
    <w:rsid w:val="0008724D"/>
    <w:rsid w:val="0009465F"/>
    <w:rsid w:val="00094985"/>
    <w:rsid w:val="00096D8D"/>
    <w:rsid w:val="000A0D55"/>
    <w:rsid w:val="000A0DC5"/>
    <w:rsid w:val="000A70FA"/>
    <w:rsid w:val="000B3CB3"/>
    <w:rsid w:val="000C096E"/>
    <w:rsid w:val="000C1377"/>
    <w:rsid w:val="000C33B7"/>
    <w:rsid w:val="000C5744"/>
    <w:rsid w:val="000D5A90"/>
    <w:rsid w:val="000E3AAB"/>
    <w:rsid w:val="000E4E96"/>
    <w:rsid w:val="000E6D3A"/>
    <w:rsid w:val="000F221C"/>
    <w:rsid w:val="00101F05"/>
    <w:rsid w:val="001126DA"/>
    <w:rsid w:val="00113EFF"/>
    <w:rsid w:val="001318AE"/>
    <w:rsid w:val="00137AB8"/>
    <w:rsid w:val="00141C12"/>
    <w:rsid w:val="00173AE3"/>
    <w:rsid w:val="00175616"/>
    <w:rsid w:val="001763DC"/>
    <w:rsid w:val="00190456"/>
    <w:rsid w:val="00196937"/>
    <w:rsid w:val="001A0BFB"/>
    <w:rsid w:val="001E06CD"/>
    <w:rsid w:val="001E17AB"/>
    <w:rsid w:val="001E4F58"/>
    <w:rsid w:val="001F0496"/>
    <w:rsid w:val="00206F9C"/>
    <w:rsid w:val="00211B97"/>
    <w:rsid w:val="00214374"/>
    <w:rsid w:val="00217174"/>
    <w:rsid w:val="002260F0"/>
    <w:rsid w:val="002261A6"/>
    <w:rsid w:val="00226A4E"/>
    <w:rsid w:val="002305EA"/>
    <w:rsid w:val="00233471"/>
    <w:rsid w:val="00240BA5"/>
    <w:rsid w:val="002538E6"/>
    <w:rsid w:val="0025526D"/>
    <w:rsid w:val="002570D8"/>
    <w:rsid w:val="00257A68"/>
    <w:rsid w:val="002644A8"/>
    <w:rsid w:val="00270E8C"/>
    <w:rsid w:val="00282ED3"/>
    <w:rsid w:val="00287F91"/>
    <w:rsid w:val="002A05C2"/>
    <w:rsid w:val="002C32C4"/>
    <w:rsid w:val="002C635A"/>
    <w:rsid w:val="002D2B34"/>
    <w:rsid w:val="002D5929"/>
    <w:rsid w:val="002D6E57"/>
    <w:rsid w:val="002F49F6"/>
    <w:rsid w:val="002F67BC"/>
    <w:rsid w:val="00301B27"/>
    <w:rsid w:val="003127DD"/>
    <w:rsid w:val="00316D6C"/>
    <w:rsid w:val="00316F6A"/>
    <w:rsid w:val="00324F73"/>
    <w:rsid w:val="00327499"/>
    <w:rsid w:val="00335EFC"/>
    <w:rsid w:val="003364FF"/>
    <w:rsid w:val="003454AB"/>
    <w:rsid w:val="00352926"/>
    <w:rsid w:val="003545DA"/>
    <w:rsid w:val="0035461D"/>
    <w:rsid w:val="00377D0E"/>
    <w:rsid w:val="00383D71"/>
    <w:rsid w:val="00384DF6"/>
    <w:rsid w:val="003856F3"/>
    <w:rsid w:val="0038695C"/>
    <w:rsid w:val="0039109D"/>
    <w:rsid w:val="00393902"/>
    <w:rsid w:val="003948A4"/>
    <w:rsid w:val="003B4701"/>
    <w:rsid w:val="003B5CD2"/>
    <w:rsid w:val="003B6456"/>
    <w:rsid w:val="003B79CF"/>
    <w:rsid w:val="003C2CA1"/>
    <w:rsid w:val="003C3E66"/>
    <w:rsid w:val="003C564D"/>
    <w:rsid w:val="003C7FA9"/>
    <w:rsid w:val="003E1AAE"/>
    <w:rsid w:val="003E64B2"/>
    <w:rsid w:val="0040569B"/>
    <w:rsid w:val="0041492E"/>
    <w:rsid w:val="00420C01"/>
    <w:rsid w:val="00421099"/>
    <w:rsid w:val="00425D92"/>
    <w:rsid w:val="00435858"/>
    <w:rsid w:val="00441E84"/>
    <w:rsid w:val="004434E9"/>
    <w:rsid w:val="0045682B"/>
    <w:rsid w:val="004658C2"/>
    <w:rsid w:val="00472A62"/>
    <w:rsid w:val="00480549"/>
    <w:rsid w:val="00496C23"/>
    <w:rsid w:val="004A1EE7"/>
    <w:rsid w:val="004A4F6F"/>
    <w:rsid w:val="004A5ECB"/>
    <w:rsid w:val="004C0DED"/>
    <w:rsid w:val="004C55B4"/>
    <w:rsid w:val="004D002C"/>
    <w:rsid w:val="004E4BD2"/>
    <w:rsid w:val="004F29A6"/>
    <w:rsid w:val="004F76DB"/>
    <w:rsid w:val="004F7F25"/>
    <w:rsid w:val="005033CB"/>
    <w:rsid w:val="0050762A"/>
    <w:rsid w:val="00520008"/>
    <w:rsid w:val="0053637C"/>
    <w:rsid w:val="00537C7F"/>
    <w:rsid w:val="0054185B"/>
    <w:rsid w:val="005440F7"/>
    <w:rsid w:val="0055030E"/>
    <w:rsid w:val="00553C0A"/>
    <w:rsid w:val="00556C02"/>
    <w:rsid w:val="005609D1"/>
    <w:rsid w:val="0056272C"/>
    <w:rsid w:val="00565377"/>
    <w:rsid w:val="00590241"/>
    <w:rsid w:val="005A2474"/>
    <w:rsid w:val="005A4F38"/>
    <w:rsid w:val="005B2282"/>
    <w:rsid w:val="005B3459"/>
    <w:rsid w:val="005C3112"/>
    <w:rsid w:val="005D04DF"/>
    <w:rsid w:val="005D0691"/>
    <w:rsid w:val="005D3767"/>
    <w:rsid w:val="005D3EB8"/>
    <w:rsid w:val="005D4AEA"/>
    <w:rsid w:val="005E2CE1"/>
    <w:rsid w:val="005E3832"/>
    <w:rsid w:val="005F3423"/>
    <w:rsid w:val="005F5193"/>
    <w:rsid w:val="00610AD8"/>
    <w:rsid w:val="00627243"/>
    <w:rsid w:val="0062738E"/>
    <w:rsid w:val="00627F5B"/>
    <w:rsid w:val="00642615"/>
    <w:rsid w:val="0064477D"/>
    <w:rsid w:val="00647B70"/>
    <w:rsid w:val="00647FDE"/>
    <w:rsid w:val="00653516"/>
    <w:rsid w:val="006547CC"/>
    <w:rsid w:val="00655291"/>
    <w:rsid w:val="00661912"/>
    <w:rsid w:val="00663260"/>
    <w:rsid w:val="00665922"/>
    <w:rsid w:val="00665976"/>
    <w:rsid w:val="00666418"/>
    <w:rsid w:val="00673B5D"/>
    <w:rsid w:val="00673F26"/>
    <w:rsid w:val="00676A3A"/>
    <w:rsid w:val="00677004"/>
    <w:rsid w:val="00677786"/>
    <w:rsid w:val="0069115B"/>
    <w:rsid w:val="006B7806"/>
    <w:rsid w:val="006C4C95"/>
    <w:rsid w:val="006C5856"/>
    <w:rsid w:val="006D5423"/>
    <w:rsid w:val="006E06EA"/>
    <w:rsid w:val="00714C39"/>
    <w:rsid w:val="00716CDF"/>
    <w:rsid w:val="00717B1B"/>
    <w:rsid w:val="0072147D"/>
    <w:rsid w:val="00734D0B"/>
    <w:rsid w:val="00735F86"/>
    <w:rsid w:val="00745CFE"/>
    <w:rsid w:val="0076014B"/>
    <w:rsid w:val="007650CE"/>
    <w:rsid w:val="00774F26"/>
    <w:rsid w:val="00780EB9"/>
    <w:rsid w:val="007847BE"/>
    <w:rsid w:val="00785E51"/>
    <w:rsid w:val="00787691"/>
    <w:rsid w:val="007A7C41"/>
    <w:rsid w:val="007B5386"/>
    <w:rsid w:val="007C3054"/>
    <w:rsid w:val="007E12C2"/>
    <w:rsid w:val="007F39CA"/>
    <w:rsid w:val="007F3F7A"/>
    <w:rsid w:val="00801E9D"/>
    <w:rsid w:val="00803E51"/>
    <w:rsid w:val="00805C62"/>
    <w:rsid w:val="00810FFB"/>
    <w:rsid w:val="00816EB5"/>
    <w:rsid w:val="008172EA"/>
    <w:rsid w:val="00824A3F"/>
    <w:rsid w:val="00825B67"/>
    <w:rsid w:val="00850569"/>
    <w:rsid w:val="0085065E"/>
    <w:rsid w:val="00857F9F"/>
    <w:rsid w:val="00861BC3"/>
    <w:rsid w:val="008672AF"/>
    <w:rsid w:val="00870304"/>
    <w:rsid w:val="00872896"/>
    <w:rsid w:val="00872C7D"/>
    <w:rsid w:val="00882C90"/>
    <w:rsid w:val="00887A77"/>
    <w:rsid w:val="0089141E"/>
    <w:rsid w:val="008B6508"/>
    <w:rsid w:val="008D3C8B"/>
    <w:rsid w:val="008D5FD9"/>
    <w:rsid w:val="008D7BF1"/>
    <w:rsid w:val="008E3FFE"/>
    <w:rsid w:val="008F0A90"/>
    <w:rsid w:val="008F11A8"/>
    <w:rsid w:val="008F2B0B"/>
    <w:rsid w:val="008F2C49"/>
    <w:rsid w:val="00900C73"/>
    <w:rsid w:val="00902E04"/>
    <w:rsid w:val="00913D2A"/>
    <w:rsid w:val="0091454B"/>
    <w:rsid w:val="0091760C"/>
    <w:rsid w:val="00917998"/>
    <w:rsid w:val="00931E3D"/>
    <w:rsid w:val="00936E46"/>
    <w:rsid w:val="009510A9"/>
    <w:rsid w:val="00965F5C"/>
    <w:rsid w:val="009668EA"/>
    <w:rsid w:val="00967A3D"/>
    <w:rsid w:val="0098348E"/>
    <w:rsid w:val="00996852"/>
    <w:rsid w:val="00997A45"/>
    <w:rsid w:val="009A23BF"/>
    <w:rsid w:val="009B063D"/>
    <w:rsid w:val="009B43B7"/>
    <w:rsid w:val="009C10F9"/>
    <w:rsid w:val="009C390D"/>
    <w:rsid w:val="009D23A7"/>
    <w:rsid w:val="009D33FC"/>
    <w:rsid w:val="009D70AC"/>
    <w:rsid w:val="009F0A13"/>
    <w:rsid w:val="009F6DE3"/>
    <w:rsid w:val="00A072FA"/>
    <w:rsid w:val="00A17B57"/>
    <w:rsid w:val="00A209CE"/>
    <w:rsid w:val="00A215D8"/>
    <w:rsid w:val="00A42622"/>
    <w:rsid w:val="00A53F99"/>
    <w:rsid w:val="00A54CF2"/>
    <w:rsid w:val="00A569A6"/>
    <w:rsid w:val="00A64136"/>
    <w:rsid w:val="00A72C37"/>
    <w:rsid w:val="00A76C7B"/>
    <w:rsid w:val="00AA1769"/>
    <w:rsid w:val="00AA23C2"/>
    <w:rsid w:val="00AC01D8"/>
    <w:rsid w:val="00AC7543"/>
    <w:rsid w:val="00AD43B9"/>
    <w:rsid w:val="00AD501E"/>
    <w:rsid w:val="00AE0632"/>
    <w:rsid w:val="00AE22D1"/>
    <w:rsid w:val="00AE685F"/>
    <w:rsid w:val="00AE784E"/>
    <w:rsid w:val="00AF53FF"/>
    <w:rsid w:val="00B03B1E"/>
    <w:rsid w:val="00B116B1"/>
    <w:rsid w:val="00B11ADF"/>
    <w:rsid w:val="00B210FD"/>
    <w:rsid w:val="00B215B6"/>
    <w:rsid w:val="00B23D1A"/>
    <w:rsid w:val="00B313CA"/>
    <w:rsid w:val="00B3270F"/>
    <w:rsid w:val="00B67B42"/>
    <w:rsid w:val="00B83237"/>
    <w:rsid w:val="00B83A86"/>
    <w:rsid w:val="00B856E8"/>
    <w:rsid w:val="00B865C8"/>
    <w:rsid w:val="00B931A5"/>
    <w:rsid w:val="00B96BE0"/>
    <w:rsid w:val="00BA3C1B"/>
    <w:rsid w:val="00BA730E"/>
    <w:rsid w:val="00BB07B1"/>
    <w:rsid w:val="00BB23D6"/>
    <w:rsid w:val="00BB3260"/>
    <w:rsid w:val="00BB68F5"/>
    <w:rsid w:val="00BC21AC"/>
    <w:rsid w:val="00BC6A98"/>
    <w:rsid w:val="00BC756B"/>
    <w:rsid w:val="00BE6C16"/>
    <w:rsid w:val="00BF4C2D"/>
    <w:rsid w:val="00C064FF"/>
    <w:rsid w:val="00C07B61"/>
    <w:rsid w:val="00C1558B"/>
    <w:rsid w:val="00C16A46"/>
    <w:rsid w:val="00C2356E"/>
    <w:rsid w:val="00C26CA8"/>
    <w:rsid w:val="00C3210A"/>
    <w:rsid w:val="00C33B38"/>
    <w:rsid w:val="00C44461"/>
    <w:rsid w:val="00C5032C"/>
    <w:rsid w:val="00C5186C"/>
    <w:rsid w:val="00C662F6"/>
    <w:rsid w:val="00C668F4"/>
    <w:rsid w:val="00C73CB9"/>
    <w:rsid w:val="00C75F0A"/>
    <w:rsid w:val="00C85EC0"/>
    <w:rsid w:val="00C94784"/>
    <w:rsid w:val="00C9587D"/>
    <w:rsid w:val="00CA264D"/>
    <w:rsid w:val="00CB014F"/>
    <w:rsid w:val="00CB165A"/>
    <w:rsid w:val="00CD0594"/>
    <w:rsid w:val="00CD0EC5"/>
    <w:rsid w:val="00CE00D5"/>
    <w:rsid w:val="00CE1FC6"/>
    <w:rsid w:val="00CF067E"/>
    <w:rsid w:val="00D00FBC"/>
    <w:rsid w:val="00D01104"/>
    <w:rsid w:val="00D02BCB"/>
    <w:rsid w:val="00D05E09"/>
    <w:rsid w:val="00D07412"/>
    <w:rsid w:val="00D1176B"/>
    <w:rsid w:val="00D22E08"/>
    <w:rsid w:val="00D236E1"/>
    <w:rsid w:val="00D244FD"/>
    <w:rsid w:val="00D25F3A"/>
    <w:rsid w:val="00D27B15"/>
    <w:rsid w:val="00D31FF5"/>
    <w:rsid w:val="00D3318B"/>
    <w:rsid w:val="00D3490B"/>
    <w:rsid w:val="00D36BA1"/>
    <w:rsid w:val="00D3731B"/>
    <w:rsid w:val="00D528FE"/>
    <w:rsid w:val="00D55257"/>
    <w:rsid w:val="00D62035"/>
    <w:rsid w:val="00D64E30"/>
    <w:rsid w:val="00D732A7"/>
    <w:rsid w:val="00D75B61"/>
    <w:rsid w:val="00D808E7"/>
    <w:rsid w:val="00D81424"/>
    <w:rsid w:val="00D81DE8"/>
    <w:rsid w:val="00D866C5"/>
    <w:rsid w:val="00DA0318"/>
    <w:rsid w:val="00DA1A9D"/>
    <w:rsid w:val="00DA421D"/>
    <w:rsid w:val="00DB0EC4"/>
    <w:rsid w:val="00DB348C"/>
    <w:rsid w:val="00DB4186"/>
    <w:rsid w:val="00DB67C2"/>
    <w:rsid w:val="00DC08B0"/>
    <w:rsid w:val="00DC16AA"/>
    <w:rsid w:val="00DC62DE"/>
    <w:rsid w:val="00DC7B86"/>
    <w:rsid w:val="00DD11D8"/>
    <w:rsid w:val="00DD2AEB"/>
    <w:rsid w:val="00DD3492"/>
    <w:rsid w:val="00DE5291"/>
    <w:rsid w:val="00DE60A6"/>
    <w:rsid w:val="00DF5578"/>
    <w:rsid w:val="00DF5FA9"/>
    <w:rsid w:val="00E00C0E"/>
    <w:rsid w:val="00E03004"/>
    <w:rsid w:val="00E039BB"/>
    <w:rsid w:val="00E11272"/>
    <w:rsid w:val="00E15934"/>
    <w:rsid w:val="00E20C91"/>
    <w:rsid w:val="00E31FDF"/>
    <w:rsid w:val="00E52B44"/>
    <w:rsid w:val="00E64C02"/>
    <w:rsid w:val="00E66A18"/>
    <w:rsid w:val="00E704D2"/>
    <w:rsid w:val="00E71C5F"/>
    <w:rsid w:val="00E81E4B"/>
    <w:rsid w:val="00E83C0D"/>
    <w:rsid w:val="00E8769A"/>
    <w:rsid w:val="00E91234"/>
    <w:rsid w:val="00E93F72"/>
    <w:rsid w:val="00EB08FD"/>
    <w:rsid w:val="00EB28C4"/>
    <w:rsid w:val="00EB45D5"/>
    <w:rsid w:val="00EC07D3"/>
    <w:rsid w:val="00ED2312"/>
    <w:rsid w:val="00EE3981"/>
    <w:rsid w:val="00EE4C15"/>
    <w:rsid w:val="00F053BF"/>
    <w:rsid w:val="00F068E6"/>
    <w:rsid w:val="00F073C5"/>
    <w:rsid w:val="00F15CAB"/>
    <w:rsid w:val="00F20B54"/>
    <w:rsid w:val="00F231A8"/>
    <w:rsid w:val="00F24D89"/>
    <w:rsid w:val="00F32F3A"/>
    <w:rsid w:val="00F40B33"/>
    <w:rsid w:val="00F47D3C"/>
    <w:rsid w:val="00F55292"/>
    <w:rsid w:val="00F565B4"/>
    <w:rsid w:val="00F70916"/>
    <w:rsid w:val="00F71CE2"/>
    <w:rsid w:val="00F7235C"/>
    <w:rsid w:val="00F74857"/>
    <w:rsid w:val="00F8144D"/>
    <w:rsid w:val="00F9531D"/>
    <w:rsid w:val="00FA3403"/>
    <w:rsid w:val="00FA43D5"/>
    <w:rsid w:val="00FA6DA2"/>
    <w:rsid w:val="00FB3E18"/>
    <w:rsid w:val="00FC0555"/>
    <w:rsid w:val="00FC71F1"/>
    <w:rsid w:val="00FC74F2"/>
    <w:rsid w:val="00FE57F8"/>
    <w:rsid w:val="00FF13D6"/>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3BA61C"/>
  <w15:chartTrackingRefBased/>
  <w15:docId w15:val="{AD265226-5AC3-4BDC-9477-F1B435CE1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731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3731B"/>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731B"/>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3731B"/>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F723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235C"/>
  </w:style>
  <w:style w:type="paragraph" w:styleId="Footer">
    <w:name w:val="footer"/>
    <w:basedOn w:val="Normal"/>
    <w:link w:val="FooterChar"/>
    <w:uiPriority w:val="99"/>
    <w:unhideWhenUsed/>
    <w:rsid w:val="00F723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235C"/>
  </w:style>
  <w:style w:type="character" w:styleId="CommentReference">
    <w:name w:val="annotation reference"/>
    <w:basedOn w:val="DefaultParagraphFont"/>
    <w:uiPriority w:val="99"/>
    <w:semiHidden/>
    <w:unhideWhenUsed/>
    <w:rsid w:val="002305EA"/>
    <w:rPr>
      <w:sz w:val="16"/>
      <w:szCs w:val="16"/>
    </w:rPr>
  </w:style>
  <w:style w:type="paragraph" w:styleId="CommentText">
    <w:name w:val="annotation text"/>
    <w:basedOn w:val="Normal"/>
    <w:link w:val="CommentTextChar"/>
    <w:uiPriority w:val="99"/>
    <w:semiHidden/>
    <w:unhideWhenUsed/>
    <w:rsid w:val="002305EA"/>
    <w:pPr>
      <w:spacing w:line="240" w:lineRule="auto"/>
    </w:pPr>
    <w:rPr>
      <w:sz w:val="20"/>
      <w:szCs w:val="20"/>
    </w:rPr>
  </w:style>
  <w:style w:type="character" w:customStyle="1" w:styleId="CommentTextChar">
    <w:name w:val="Comment Text Char"/>
    <w:basedOn w:val="DefaultParagraphFont"/>
    <w:link w:val="CommentText"/>
    <w:uiPriority w:val="99"/>
    <w:semiHidden/>
    <w:rsid w:val="002305EA"/>
    <w:rPr>
      <w:sz w:val="20"/>
      <w:szCs w:val="20"/>
    </w:rPr>
  </w:style>
  <w:style w:type="paragraph" w:styleId="CommentSubject">
    <w:name w:val="annotation subject"/>
    <w:basedOn w:val="CommentText"/>
    <w:next w:val="CommentText"/>
    <w:link w:val="CommentSubjectChar"/>
    <w:uiPriority w:val="99"/>
    <w:semiHidden/>
    <w:unhideWhenUsed/>
    <w:rsid w:val="002305EA"/>
    <w:rPr>
      <w:b/>
      <w:bCs/>
    </w:rPr>
  </w:style>
  <w:style w:type="character" w:customStyle="1" w:styleId="CommentSubjectChar">
    <w:name w:val="Comment Subject Char"/>
    <w:basedOn w:val="CommentTextChar"/>
    <w:link w:val="CommentSubject"/>
    <w:uiPriority w:val="99"/>
    <w:semiHidden/>
    <w:rsid w:val="002305EA"/>
    <w:rPr>
      <w:b/>
      <w:bCs/>
      <w:sz w:val="20"/>
      <w:szCs w:val="20"/>
    </w:rPr>
  </w:style>
  <w:style w:type="paragraph" w:styleId="BalloonText">
    <w:name w:val="Balloon Text"/>
    <w:basedOn w:val="Normal"/>
    <w:link w:val="BalloonTextChar"/>
    <w:uiPriority w:val="99"/>
    <w:semiHidden/>
    <w:unhideWhenUsed/>
    <w:rsid w:val="002305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05EA"/>
    <w:rPr>
      <w:rFonts w:ascii="Segoe UI" w:hAnsi="Segoe UI" w:cs="Segoe UI"/>
      <w:sz w:val="18"/>
      <w:szCs w:val="18"/>
    </w:rPr>
  </w:style>
  <w:style w:type="character" w:customStyle="1" w:styleId="normaltextrun">
    <w:name w:val="normaltextrun"/>
    <w:basedOn w:val="DefaultParagraphFont"/>
    <w:rsid w:val="00DE52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4457</Words>
  <Characters>25411</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Jennings</dc:creator>
  <cp:keywords/>
  <dc:description/>
  <cp:lastModifiedBy>Mark Jennings</cp:lastModifiedBy>
  <cp:revision>2</cp:revision>
  <cp:lastPrinted>2019-09-02T05:51:00Z</cp:lastPrinted>
  <dcterms:created xsi:type="dcterms:W3CDTF">2019-09-10T13:09:00Z</dcterms:created>
  <dcterms:modified xsi:type="dcterms:W3CDTF">2019-09-10T13:09:00Z</dcterms:modified>
</cp:coreProperties>
</file>